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0EEF" w:rsidRPr="001D0EEF" w:rsidRDefault="001D0EEF" w:rsidP="00E32222">
      <w:pPr>
        <w:pStyle w:val="Corpodeltesto"/>
        <w:tabs>
          <w:tab w:val="left" w:pos="3959"/>
        </w:tabs>
        <w:spacing w:line="276" w:lineRule="auto"/>
        <w:jc w:val="both"/>
        <w:rPr>
          <w:rFonts w:ascii="Times New Roman" w:hAnsi="Times New Roman" w:cs="Times New Roman"/>
          <w:sz w:val="28"/>
          <w:szCs w:val="28"/>
        </w:rPr>
      </w:pPr>
      <w:r w:rsidRPr="001D0EEF">
        <w:rPr>
          <w:rFonts w:ascii="Times New Roman" w:hAnsi="Times New Roman" w:cs="Times New Roman"/>
          <w:sz w:val="28"/>
          <w:szCs w:val="28"/>
        </w:rPr>
        <w:t>Lettere, diari, collaborazioni, collezioni: attivare l’archivio tra generazioni. Rifles</w:t>
      </w:r>
      <w:r w:rsidRPr="001D0EEF">
        <w:rPr>
          <w:rFonts w:ascii="Times New Roman" w:hAnsi="Times New Roman" w:cs="Times New Roman"/>
          <w:sz w:val="28"/>
          <w:szCs w:val="28"/>
        </w:rPr>
        <w:t>sioni su un lavoro in progresso</w:t>
      </w:r>
    </w:p>
    <w:p w:rsidR="001D0EEF" w:rsidRPr="001D0EEF" w:rsidRDefault="001D0EEF" w:rsidP="00E32222">
      <w:pPr>
        <w:pStyle w:val="Corpodeltesto"/>
        <w:tabs>
          <w:tab w:val="left" w:pos="3959"/>
        </w:tabs>
        <w:spacing w:line="276" w:lineRule="auto"/>
        <w:jc w:val="both"/>
        <w:rPr>
          <w:rFonts w:ascii="Times New Roman" w:hAnsi="Times New Roman" w:cs="Times New Roman"/>
          <w:sz w:val="28"/>
          <w:szCs w:val="28"/>
        </w:rPr>
      </w:pPr>
      <w:r w:rsidRPr="001D0EEF">
        <w:rPr>
          <w:rFonts w:ascii="Times New Roman" w:hAnsi="Times New Roman" w:cs="Times New Roman"/>
          <w:sz w:val="28"/>
          <w:szCs w:val="28"/>
        </w:rPr>
        <w:t xml:space="preserve">di </w:t>
      </w:r>
      <w:r w:rsidRPr="001D0EEF">
        <w:rPr>
          <w:rFonts w:ascii="Times New Roman" w:hAnsi="Times New Roman" w:cs="Times New Roman"/>
          <w:sz w:val="28"/>
          <w:szCs w:val="28"/>
        </w:rPr>
        <w:t>Caterina Borelli</w:t>
      </w:r>
    </w:p>
    <w:p w:rsidR="001D0EEF" w:rsidRPr="001D0EEF" w:rsidRDefault="001D0EEF" w:rsidP="00E32222">
      <w:pPr>
        <w:pStyle w:val="Corpodeltesto"/>
        <w:tabs>
          <w:tab w:val="left" w:pos="3959"/>
        </w:tabs>
        <w:spacing w:line="276" w:lineRule="auto"/>
        <w:ind w:firstLine="284"/>
        <w:jc w:val="both"/>
        <w:rPr>
          <w:rFonts w:ascii="Times New Roman" w:hAnsi="Times New Roman" w:cs="Times New Roman"/>
        </w:rPr>
      </w:pPr>
    </w:p>
    <w:p w:rsidR="001D0EEF" w:rsidRPr="001D0EEF" w:rsidRDefault="001D0EEF" w:rsidP="00E32222">
      <w:pPr>
        <w:pStyle w:val="Corpodeltesto"/>
        <w:tabs>
          <w:tab w:val="left" w:pos="3959"/>
        </w:tabs>
        <w:spacing w:line="276" w:lineRule="auto"/>
        <w:ind w:firstLine="284"/>
        <w:jc w:val="both"/>
        <w:rPr>
          <w:rFonts w:ascii="Times New Roman" w:hAnsi="Times New Roman" w:cs="Times New Roman"/>
        </w:rPr>
      </w:pPr>
    </w:p>
    <w:p w:rsidR="001D0EEF" w:rsidRPr="001D0EEF" w:rsidRDefault="001D0EEF" w:rsidP="00E32222">
      <w:pPr>
        <w:pStyle w:val="Corpodeltesto"/>
        <w:tabs>
          <w:tab w:val="left" w:pos="3959"/>
        </w:tabs>
        <w:spacing w:line="276" w:lineRule="auto"/>
        <w:ind w:firstLine="284"/>
        <w:jc w:val="both"/>
        <w:rPr>
          <w:rFonts w:ascii="Times New Roman" w:hAnsi="Times New Roman" w:cs="Times New Roman"/>
        </w:rPr>
      </w:pPr>
    </w:p>
    <w:p w:rsidR="001D0EEF" w:rsidRDefault="001D0EEF" w:rsidP="00E32222">
      <w:pPr>
        <w:pStyle w:val="Corpodeltesto"/>
        <w:tabs>
          <w:tab w:val="left" w:pos="3959"/>
        </w:tabs>
        <w:spacing w:line="276" w:lineRule="auto"/>
        <w:jc w:val="both"/>
        <w:rPr>
          <w:rFonts w:ascii="Times New Roman" w:hAnsi="Times New Roman" w:cs="Times New Roman"/>
        </w:rPr>
      </w:pPr>
      <w:r w:rsidRPr="001D0EEF">
        <w:rPr>
          <w:rFonts w:ascii="Times New Roman" w:hAnsi="Times New Roman" w:cs="Times New Roman"/>
        </w:rPr>
        <w:t>Alla morte dei miei genitori,</w:t>
      </w:r>
      <w:r w:rsidR="00C80F83">
        <w:rPr>
          <w:rFonts w:ascii="Times New Roman" w:hAnsi="Times New Roman" w:cs="Times New Roman"/>
        </w:rPr>
        <w:t xml:space="preserve"> Giovanna Moro e Sergio Borelli</w:t>
      </w:r>
      <w:r w:rsidR="00C80F83">
        <w:rPr>
          <w:rStyle w:val="Rimandonotaapidipagina"/>
          <w:rFonts w:ascii="Times New Roman" w:hAnsi="Times New Roman" w:cs="Times New Roman"/>
        </w:rPr>
        <w:footnoteReference w:id="1"/>
      </w:r>
      <w:r w:rsidRPr="001D0EEF">
        <w:rPr>
          <w:rFonts w:ascii="Times New Roman" w:hAnsi="Times New Roman" w:cs="Times New Roman"/>
        </w:rPr>
        <w:t xml:space="preserve">, mi sono trovata davanti alle pareti dei tre piani della loro casa tappezzate di librerie e stipate di ogni tipo di materiale stampato, da </w:t>
      </w:r>
      <w:proofErr w:type="spellStart"/>
      <w:r w:rsidRPr="001D0EEF">
        <w:rPr>
          <w:rFonts w:ascii="Times New Roman" w:hAnsi="Times New Roman" w:cs="Times New Roman"/>
        </w:rPr>
        <w:t>brochures</w:t>
      </w:r>
      <w:proofErr w:type="spellEnd"/>
      <w:r w:rsidRPr="001D0EEF">
        <w:rPr>
          <w:rFonts w:ascii="Times New Roman" w:hAnsi="Times New Roman" w:cs="Times New Roman"/>
        </w:rPr>
        <w:t xml:space="preserve"> di viaggio a dattiloscritti a riviste d’epoca.</w:t>
      </w:r>
    </w:p>
    <w:p w:rsidR="001D0EEF" w:rsidRPr="001D0EEF" w:rsidRDefault="001D0EEF" w:rsidP="00E32222">
      <w:pPr>
        <w:pStyle w:val="Corpodeltesto"/>
        <w:tabs>
          <w:tab w:val="left" w:pos="3959"/>
        </w:tabs>
        <w:spacing w:line="276" w:lineRule="auto"/>
        <w:ind w:firstLine="284"/>
        <w:jc w:val="both"/>
        <w:rPr>
          <w:rFonts w:ascii="Times New Roman" w:hAnsi="Times New Roman" w:cs="Times New Roman"/>
        </w:rPr>
      </w:pPr>
      <w:r w:rsidRPr="001D0EEF">
        <w:rPr>
          <w:rFonts w:ascii="Times New Roman" w:hAnsi="Times New Roman" w:cs="Times New Roman"/>
        </w:rPr>
        <w:t>In realtà avevo assunto il ruolo di gestore della loro ‘eredita’ culturale’ già anni prima quando avevo preso in mano la collezione di materiale iconografico</w:t>
      </w:r>
      <w:r w:rsidR="00C80F83">
        <w:rPr>
          <w:rStyle w:val="Rimandonotaapidipagina"/>
          <w:rFonts w:ascii="Times New Roman" w:hAnsi="Times New Roman" w:cs="Times New Roman"/>
        </w:rPr>
        <w:footnoteReference w:id="2"/>
      </w:r>
      <w:r w:rsidRPr="001D0EEF">
        <w:rPr>
          <w:rFonts w:ascii="Times New Roman" w:hAnsi="Times New Roman" w:cs="Times New Roman"/>
        </w:rPr>
        <w:t xml:space="preserve"> che mia madre non era più in grado di gestire, per poi consolidarsi con la sua morte nel 2012 quando, per distrarre mio padre e contribuire a dargli qualcosa su cui impegnare la testa, gli avevo proposto di fare un documentario sulla sua casa.</w:t>
      </w:r>
    </w:p>
    <w:p w:rsidR="001D0EEF" w:rsidRPr="001D0EEF" w:rsidRDefault="001D0EEF" w:rsidP="00E32222">
      <w:pPr>
        <w:pStyle w:val="Corpodeltesto"/>
        <w:tabs>
          <w:tab w:val="left" w:pos="3959"/>
        </w:tabs>
        <w:spacing w:line="276" w:lineRule="auto"/>
        <w:ind w:firstLine="284"/>
        <w:jc w:val="both"/>
        <w:rPr>
          <w:rFonts w:ascii="Times New Roman" w:hAnsi="Times New Roman" w:cs="Times New Roman"/>
        </w:rPr>
      </w:pPr>
    </w:p>
    <w:p w:rsidR="001D0EEF" w:rsidRPr="001D0EEF" w:rsidRDefault="001D0EEF" w:rsidP="00E32222">
      <w:pPr>
        <w:pStyle w:val="Corpodeltesto"/>
        <w:tabs>
          <w:tab w:val="left" w:pos="3959"/>
        </w:tabs>
        <w:spacing w:line="276" w:lineRule="auto"/>
        <w:jc w:val="both"/>
        <w:rPr>
          <w:rFonts w:ascii="Times New Roman" w:hAnsi="Times New Roman" w:cs="Times New Roman"/>
          <w:smallCaps/>
        </w:rPr>
      </w:pPr>
      <w:r>
        <w:rPr>
          <w:rFonts w:ascii="Times New Roman" w:hAnsi="Times New Roman" w:cs="Times New Roman"/>
          <w:smallCaps/>
        </w:rPr>
        <w:t>La casa</w:t>
      </w:r>
    </w:p>
    <w:p w:rsidR="001D0EEF" w:rsidRDefault="001D0EEF" w:rsidP="00E32222">
      <w:pPr>
        <w:pStyle w:val="Corpodeltesto"/>
        <w:tabs>
          <w:tab w:val="left" w:pos="3959"/>
        </w:tabs>
        <w:spacing w:line="276" w:lineRule="auto"/>
        <w:jc w:val="both"/>
        <w:rPr>
          <w:rFonts w:ascii="Times New Roman" w:hAnsi="Times New Roman" w:cs="Times New Roman"/>
        </w:rPr>
      </w:pPr>
      <w:r w:rsidRPr="001D0EEF">
        <w:rPr>
          <w:rFonts w:ascii="Times New Roman" w:hAnsi="Times New Roman" w:cs="Times New Roman"/>
        </w:rPr>
        <w:t>Perché la casa? Per mio padr</w:t>
      </w:r>
      <w:r>
        <w:rPr>
          <w:rFonts w:ascii="Times New Roman" w:hAnsi="Times New Roman" w:cs="Times New Roman"/>
        </w:rPr>
        <w:t>e è sempre stata una parte di sé</w:t>
      </w:r>
      <w:r w:rsidRPr="001D0EEF">
        <w:rPr>
          <w:rFonts w:ascii="Times New Roman" w:hAnsi="Times New Roman" w:cs="Times New Roman"/>
        </w:rPr>
        <w:t xml:space="preserve"> esterna al suo corpo ma integrante della sua psiche, come se foss</w:t>
      </w:r>
      <w:r w:rsidR="00C80F83">
        <w:rPr>
          <w:rFonts w:ascii="Times New Roman" w:hAnsi="Times New Roman" w:cs="Times New Roman"/>
        </w:rPr>
        <w:t>e una memoria digitale esterna</w:t>
      </w:r>
      <w:r w:rsidR="00C80F83">
        <w:rPr>
          <w:rStyle w:val="Rimandonotaapidipagina"/>
          <w:rFonts w:ascii="Times New Roman" w:hAnsi="Times New Roman" w:cs="Times New Roman"/>
        </w:rPr>
        <w:footnoteReference w:id="3"/>
      </w:r>
      <w:r w:rsidR="00C80F83">
        <w:rPr>
          <w:rFonts w:ascii="Times New Roman" w:hAnsi="Times New Roman" w:cs="Times New Roman"/>
        </w:rPr>
        <w:t>.</w:t>
      </w:r>
      <w:r w:rsidRPr="001D0EEF">
        <w:rPr>
          <w:rFonts w:ascii="Times New Roman" w:hAnsi="Times New Roman" w:cs="Times New Roman"/>
        </w:rPr>
        <w:t xml:space="preserve"> La casa, come il suo corpo che cambiava nel tempo, era in continua lavorazione e gli spazi e le librerie si moltiplicavano. Nei sei anni di riprese che ci sono voluti per </w:t>
      </w:r>
      <w:r w:rsidR="00E32222">
        <w:rPr>
          <w:rFonts w:ascii="Times New Roman" w:hAnsi="Times New Roman" w:cs="Times New Roman"/>
        </w:rPr>
        <w:t xml:space="preserve">completare “The House </w:t>
      </w:r>
      <w:proofErr w:type="spellStart"/>
      <w:r w:rsidR="00E32222">
        <w:rPr>
          <w:rFonts w:ascii="Times New Roman" w:hAnsi="Times New Roman" w:cs="Times New Roman"/>
        </w:rPr>
        <w:t>He</w:t>
      </w:r>
      <w:proofErr w:type="spellEnd"/>
      <w:r w:rsidR="00E32222">
        <w:rPr>
          <w:rFonts w:ascii="Times New Roman" w:hAnsi="Times New Roman" w:cs="Times New Roman"/>
        </w:rPr>
        <w:t xml:space="preserve"> </w:t>
      </w:r>
      <w:proofErr w:type="spellStart"/>
      <w:r w:rsidR="00E32222">
        <w:rPr>
          <w:rFonts w:ascii="Times New Roman" w:hAnsi="Times New Roman" w:cs="Times New Roman"/>
        </w:rPr>
        <w:t>Built</w:t>
      </w:r>
      <w:proofErr w:type="spellEnd"/>
      <w:r w:rsidR="00E32222">
        <w:rPr>
          <w:rFonts w:ascii="Times New Roman" w:hAnsi="Times New Roman" w:cs="Times New Roman"/>
        </w:rPr>
        <w:t>”</w:t>
      </w:r>
      <w:r w:rsidR="00E32222">
        <w:rPr>
          <w:rStyle w:val="Rimandonotaapidipagina"/>
          <w:rFonts w:ascii="Times New Roman" w:hAnsi="Times New Roman" w:cs="Times New Roman"/>
        </w:rPr>
        <w:footnoteReference w:id="4"/>
      </w:r>
      <w:r w:rsidRPr="001D0EEF">
        <w:rPr>
          <w:rFonts w:ascii="Times New Roman" w:hAnsi="Times New Roman" w:cs="Times New Roman"/>
        </w:rPr>
        <w:t xml:space="preserve"> (a quel tempo lavoravo a tempo pieno a una trasmissione di informazione TV quotidiana e filmavo principalmente nei fine settimana) non solo ho avuto modo di esplorarla con lui ma lui stesso ci ha tenuto a stabilire che nel tempo me ne occupassi io, dandomi il permesso di guardare dappertutto compreso leggere i suoi diari e le lettere.</w:t>
      </w:r>
    </w:p>
    <w:p w:rsidR="001D0EEF" w:rsidRPr="001D0EEF" w:rsidRDefault="001D0EEF" w:rsidP="00E32222">
      <w:pPr>
        <w:pStyle w:val="Corpodeltesto"/>
        <w:tabs>
          <w:tab w:val="left" w:pos="3959"/>
        </w:tabs>
        <w:spacing w:line="276" w:lineRule="auto"/>
        <w:ind w:firstLine="284"/>
        <w:jc w:val="both"/>
        <w:rPr>
          <w:rFonts w:ascii="Times New Roman" w:hAnsi="Times New Roman" w:cs="Times New Roman"/>
        </w:rPr>
      </w:pPr>
      <w:r w:rsidRPr="001D0EEF">
        <w:rPr>
          <w:rFonts w:ascii="Times New Roman" w:hAnsi="Times New Roman" w:cs="Times New Roman"/>
        </w:rPr>
        <w:t>Riconoscendomi in qualche modo il merito di aver trasformato il prodotto della sua vita in un’eredità culturale.</w:t>
      </w:r>
      <w:r w:rsidR="00C80F83">
        <w:rPr>
          <w:rFonts w:ascii="Times New Roman" w:hAnsi="Times New Roman" w:cs="Times New Roman"/>
        </w:rPr>
        <w:t xml:space="preserve"> </w:t>
      </w:r>
    </w:p>
    <w:p w:rsidR="001D0EEF" w:rsidRPr="001D0EEF" w:rsidRDefault="001D0EEF" w:rsidP="00E32222">
      <w:pPr>
        <w:pStyle w:val="Corpodeltesto"/>
        <w:tabs>
          <w:tab w:val="left" w:pos="3959"/>
        </w:tabs>
        <w:spacing w:line="276" w:lineRule="auto"/>
        <w:ind w:firstLine="284"/>
        <w:jc w:val="both"/>
        <w:rPr>
          <w:rFonts w:ascii="Times New Roman" w:hAnsi="Times New Roman" w:cs="Times New Roman"/>
        </w:rPr>
      </w:pPr>
    </w:p>
    <w:p w:rsidR="001D0EEF" w:rsidRPr="001D0EEF" w:rsidRDefault="001D0EEF" w:rsidP="00E32222">
      <w:pPr>
        <w:pStyle w:val="Corpodeltesto"/>
        <w:tabs>
          <w:tab w:val="left" w:pos="3959"/>
        </w:tabs>
        <w:spacing w:line="276" w:lineRule="auto"/>
        <w:jc w:val="both"/>
        <w:rPr>
          <w:rFonts w:ascii="Times New Roman" w:hAnsi="Times New Roman" w:cs="Times New Roman"/>
          <w:smallCaps/>
        </w:rPr>
      </w:pPr>
      <w:r w:rsidRPr="001D0EEF">
        <w:rPr>
          <w:rFonts w:ascii="Times New Roman" w:hAnsi="Times New Roman" w:cs="Times New Roman"/>
          <w:smallCaps/>
        </w:rPr>
        <w:t>Mare magnum</w:t>
      </w:r>
    </w:p>
    <w:p w:rsidR="001D0EEF" w:rsidRPr="001D0EEF" w:rsidRDefault="001D0EEF" w:rsidP="00E32222">
      <w:pPr>
        <w:pStyle w:val="Corpodeltesto"/>
        <w:tabs>
          <w:tab w:val="left" w:pos="3959"/>
        </w:tabs>
        <w:spacing w:line="276" w:lineRule="auto"/>
        <w:jc w:val="both"/>
        <w:rPr>
          <w:rFonts w:ascii="Times New Roman" w:hAnsi="Times New Roman" w:cs="Times New Roman"/>
        </w:rPr>
      </w:pPr>
      <w:r w:rsidRPr="001D0EEF">
        <w:rPr>
          <w:rFonts w:ascii="Times New Roman" w:hAnsi="Times New Roman" w:cs="Times New Roman"/>
        </w:rPr>
        <w:t>Questa “eredità culturale” si è materializzata in un mare magnum di materiali molto diversi. Mio padre nella sua vita non ha mai buttato via niente, per cui assieme ai manoscritti degli articoli e alle copie dei giornali e riviste su cui erano stati pubblicati, i taccuini con gli appunti, le lettere di lavoro e personali, ci sono anche i biglietti aerei, le brochure degli alberghi, i biglietti di entrata ai musei, gli orari dei treni, gli opuscoli di propaganda e via andando. Per non parlare dei materiali scolastici - quaderni, appunti, temi, esercizi di matematica</w:t>
      </w:r>
      <w:r w:rsidRPr="001D0EEF">
        <w:rPr>
          <w:rFonts w:ascii="Times New Roman" w:hAnsi="Times New Roman" w:cs="Times New Roman"/>
        </w:rPr>
        <w:t xml:space="preserve"> </w:t>
      </w:r>
      <w:r w:rsidRPr="001D0EEF">
        <w:rPr>
          <w:rFonts w:ascii="Times New Roman" w:hAnsi="Times New Roman" w:cs="Times New Roman"/>
        </w:rPr>
        <w:t xml:space="preserve">- delle lettere e dei diari; delle pellicole in 9.5mm </w:t>
      </w:r>
      <w:proofErr w:type="spellStart"/>
      <w:r w:rsidRPr="001D0EEF">
        <w:rPr>
          <w:rFonts w:ascii="Times New Roman" w:hAnsi="Times New Roman" w:cs="Times New Roman"/>
        </w:rPr>
        <w:t>Pathe</w:t>
      </w:r>
      <w:proofErr w:type="spellEnd"/>
      <w:r w:rsidRPr="001D0EEF">
        <w:rPr>
          <w:rFonts w:ascii="Times New Roman" w:hAnsi="Times New Roman" w:cs="Times New Roman"/>
        </w:rPr>
        <w:t xml:space="preserve"> baby, 16 mm. e dei nastri con le registrazioni audio che vanno da un’intervista a Fanfani nei </w:t>
      </w:r>
      <w:r w:rsidRPr="001D0EEF">
        <w:rPr>
          <w:rFonts w:ascii="Times New Roman" w:hAnsi="Times New Roman" w:cs="Times New Roman"/>
        </w:rPr>
        <w:lastRenderedPageBreak/>
        <w:t xml:space="preserve">primi anni ‘60, a Miriam </w:t>
      </w:r>
      <w:proofErr w:type="spellStart"/>
      <w:r w:rsidRPr="001D0EEF">
        <w:rPr>
          <w:rFonts w:ascii="Times New Roman" w:hAnsi="Times New Roman" w:cs="Times New Roman"/>
        </w:rPr>
        <w:t>Makeba</w:t>
      </w:r>
      <w:proofErr w:type="spellEnd"/>
      <w:r w:rsidRPr="001D0EEF">
        <w:rPr>
          <w:rFonts w:ascii="Times New Roman" w:hAnsi="Times New Roman" w:cs="Times New Roman"/>
        </w:rPr>
        <w:t xml:space="preserve"> che canta. E a centinaia di foto, perché all’inizio della sua carriera faceva anche reportage fotografici. Non solo, essendo lui una</w:t>
      </w:r>
      <w:r w:rsidRPr="001D0EEF">
        <w:rPr>
          <w:rFonts w:ascii="Times New Roman" w:hAnsi="Times New Roman" w:cs="Times New Roman"/>
        </w:rPr>
        <w:t xml:space="preserve"> </w:t>
      </w:r>
      <w:r w:rsidRPr="001D0EEF">
        <w:rPr>
          <w:rFonts w:ascii="Times New Roman" w:hAnsi="Times New Roman" w:cs="Times New Roman"/>
        </w:rPr>
        <w:t xml:space="preserve">persona curiosa, gli argomenti collezionati coprivano soggetti molto diversi. E così per mia madre, per le ricerche di immagini che facevano parte del suo </w:t>
      </w:r>
      <w:r w:rsidRPr="001D0EEF">
        <w:rPr>
          <w:rFonts w:ascii="Times New Roman" w:hAnsi="Times New Roman" w:cs="Times New Roman"/>
        </w:rPr>
        <w:t>lavoro.</w:t>
      </w:r>
    </w:p>
    <w:p w:rsidR="001D0EEF" w:rsidRPr="001D0EEF" w:rsidRDefault="001D0EEF" w:rsidP="00E32222">
      <w:pPr>
        <w:pStyle w:val="Corpodeltesto"/>
        <w:tabs>
          <w:tab w:val="left" w:pos="3959"/>
        </w:tabs>
        <w:spacing w:line="276" w:lineRule="auto"/>
        <w:ind w:firstLine="284"/>
        <w:jc w:val="both"/>
        <w:rPr>
          <w:rFonts w:ascii="Times New Roman" w:hAnsi="Times New Roman" w:cs="Times New Roman"/>
        </w:rPr>
      </w:pPr>
      <w:r w:rsidRPr="001D0EEF">
        <w:rPr>
          <w:rFonts w:ascii="Times New Roman" w:hAnsi="Times New Roman" w:cs="Times New Roman"/>
        </w:rPr>
        <w:t>Affrontare i materiali di mia madre invece offriva altri tipi di problemi. Dopo che siamo nate, sopratutto dopo la nascita della terza e quarta figlia, ha cambiato percorso professionale e da giornalista quale era ha iniziato a lavorare come ricercatrice iconografica, collaborando a varie pubblicazioni sopratutto internazionali. Ma dato che, come per la maggioranza delle donne della sua gene</w:t>
      </w:r>
      <w:r w:rsidR="00633717">
        <w:rPr>
          <w:rFonts w:ascii="Times New Roman" w:hAnsi="Times New Roman" w:cs="Times New Roman"/>
        </w:rPr>
        <w:t xml:space="preserve">razione, le vicende personali erano </w:t>
      </w:r>
      <w:proofErr w:type="spellStart"/>
      <w:r w:rsidR="00633717">
        <w:rPr>
          <w:rFonts w:ascii="Times New Roman" w:hAnsi="Times New Roman" w:cs="Times New Roman"/>
        </w:rPr>
        <w:t>indistricabili</w:t>
      </w:r>
      <w:proofErr w:type="spellEnd"/>
      <w:r w:rsidR="00633717">
        <w:rPr>
          <w:rFonts w:ascii="Times New Roman" w:hAnsi="Times New Roman" w:cs="Times New Roman"/>
        </w:rPr>
        <w:t xml:space="preserve"> da</w:t>
      </w:r>
      <w:r w:rsidRPr="001D0EEF">
        <w:rPr>
          <w:rFonts w:ascii="Times New Roman" w:hAnsi="Times New Roman" w:cs="Times New Roman"/>
        </w:rPr>
        <w:t xml:space="preserve"> quelle professionali, il materiale che mi sono trovata davanti è molto mischiato. Per esempio: non scriveva un diario ma aveva un’agenda in cui segnava dalle ore delle collaboratrici domestiche agli appunti delle ricerche in biblioteca, dalla febbre di una di noi agli spunti per degli articoli da proporre o per del materiale da cercare. Essendo nata quando i suoi non avevano una stabilità economica, per lei tutta la carta era buona per scrivere, dagli scontrini ai cartoncini dei collant annotati con la sua calligrafia ‘esuberante’ e a volte persino stenografica.</w:t>
      </w:r>
    </w:p>
    <w:p w:rsidR="001D0EEF" w:rsidRPr="001D0EEF" w:rsidRDefault="001D0EEF" w:rsidP="00E32222">
      <w:pPr>
        <w:pStyle w:val="Corpodeltesto"/>
        <w:keepNext/>
        <w:tabs>
          <w:tab w:val="left" w:pos="3959"/>
        </w:tabs>
        <w:spacing w:before="240" w:line="276" w:lineRule="auto"/>
        <w:ind w:firstLine="284"/>
        <w:jc w:val="center"/>
        <w:rPr>
          <w:rFonts w:ascii="Times New Roman" w:hAnsi="Times New Roman" w:cs="Times New Roman"/>
        </w:rPr>
      </w:pPr>
      <w:r w:rsidRPr="001D0EEF">
        <w:rPr>
          <w:rFonts w:ascii="Times New Roman" w:hAnsi="Times New Roman" w:cs="Times New Roman"/>
          <w:noProof/>
          <w:lang w:eastAsia="it-IT"/>
        </w:rPr>
        <w:drawing>
          <wp:inline distT="0" distB="0" distL="0" distR="0">
            <wp:extent cx="3865829" cy="2276003"/>
            <wp:effectExtent l="19050" t="0" r="1321"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srcRect/>
                    <a:stretch>
                      <a:fillRect/>
                    </a:stretch>
                  </pic:blipFill>
                  <pic:spPr bwMode="auto">
                    <a:xfrm>
                      <a:off x="0" y="0"/>
                      <a:ext cx="3871819" cy="2279530"/>
                    </a:xfrm>
                    <a:prstGeom prst="rect">
                      <a:avLst/>
                    </a:prstGeom>
                    <a:noFill/>
                    <a:ln w="9525">
                      <a:noFill/>
                      <a:miter lim="800000"/>
                      <a:headEnd/>
                      <a:tailEnd/>
                    </a:ln>
                  </pic:spPr>
                </pic:pic>
              </a:graphicData>
            </a:graphic>
          </wp:inline>
        </w:drawing>
      </w:r>
    </w:p>
    <w:p w:rsidR="001D0EEF" w:rsidRPr="001D0EEF" w:rsidRDefault="001D0EEF" w:rsidP="00E32222">
      <w:pPr>
        <w:pStyle w:val="Didascalia"/>
        <w:spacing w:line="276" w:lineRule="auto"/>
        <w:ind w:firstLine="284"/>
        <w:jc w:val="center"/>
        <w:rPr>
          <w:rFonts w:ascii="Times New Roman" w:hAnsi="Times New Roman" w:cs="Times New Roman"/>
          <w:b w:val="0"/>
          <w:color w:val="auto"/>
          <w:sz w:val="24"/>
          <w:szCs w:val="24"/>
        </w:rPr>
      </w:pPr>
      <w:r w:rsidRPr="001D0EEF">
        <w:rPr>
          <w:rFonts w:ascii="Times New Roman" w:hAnsi="Times New Roman" w:cs="Times New Roman"/>
          <w:b w:val="0"/>
          <w:color w:val="auto"/>
          <w:sz w:val="24"/>
          <w:szCs w:val="24"/>
        </w:rPr>
        <w:t xml:space="preserve">Figura </w:t>
      </w:r>
      <w:r w:rsidRPr="001D0EEF">
        <w:rPr>
          <w:rFonts w:ascii="Times New Roman" w:hAnsi="Times New Roman" w:cs="Times New Roman"/>
          <w:b w:val="0"/>
          <w:color w:val="auto"/>
          <w:sz w:val="24"/>
          <w:szCs w:val="24"/>
        </w:rPr>
        <w:fldChar w:fldCharType="begin"/>
      </w:r>
      <w:r w:rsidRPr="001D0EEF">
        <w:rPr>
          <w:rFonts w:ascii="Times New Roman" w:hAnsi="Times New Roman" w:cs="Times New Roman"/>
          <w:b w:val="0"/>
          <w:color w:val="auto"/>
          <w:sz w:val="24"/>
          <w:szCs w:val="24"/>
        </w:rPr>
        <w:instrText xml:space="preserve"> SEQ Figura \* ARABIC </w:instrText>
      </w:r>
      <w:r w:rsidRPr="001D0EEF">
        <w:rPr>
          <w:rFonts w:ascii="Times New Roman" w:hAnsi="Times New Roman" w:cs="Times New Roman"/>
          <w:b w:val="0"/>
          <w:color w:val="auto"/>
          <w:sz w:val="24"/>
          <w:szCs w:val="24"/>
        </w:rPr>
        <w:fldChar w:fldCharType="separate"/>
      </w:r>
      <w:r w:rsidRPr="001D0EEF">
        <w:rPr>
          <w:rFonts w:ascii="Times New Roman" w:hAnsi="Times New Roman" w:cs="Times New Roman"/>
          <w:b w:val="0"/>
          <w:noProof/>
          <w:color w:val="auto"/>
          <w:sz w:val="24"/>
          <w:szCs w:val="24"/>
        </w:rPr>
        <w:t>1</w:t>
      </w:r>
      <w:r w:rsidRPr="001D0EEF">
        <w:rPr>
          <w:rFonts w:ascii="Times New Roman" w:hAnsi="Times New Roman" w:cs="Times New Roman"/>
          <w:b w:val="0"/>
          <w:color w:val="auto"/>
          <w:sz w:val="24"/>
          <w:szCs w:val="24"/>
        </w:rPr>
        <w:fldChar w:fldCharType="end"/>
      </w:r>
      <w:r w:rsidRPr="001D0EEF">
        <w:rPr>
          <w:rFonts w:ascii="Times New Roman" w:hAnsi="Times New Roman" w:cs="Times New Roman"/>
          <w:b w:val="0"/>
          <w:color w:val="auto"/>
          <w:sz w:val="24"/>
          <w:szCs w:val="24"/>
        </w:rPr>
        <w:t>. Alcuni appunti e una delle agende di Giovanna</w:t>
      </w:r>
    </w:p>
    <w:p w:rsidR="001D0EEF" w:rsidRPr="001D0EEF" w:rsidRDefault="001D0EEF" w:rsidP="00E32222">
      <w:pPr>
        <w:pStyle w:val="Corpodeltesto"/>
        <w:tabs>
          <w:tab w:val="left" w:pos="3959"/>
        </w:tabs>
        <w:spacing w:before="240" w:line="276" w:lineRule="auto"/>
        <w:ind w:firstLine="284"/>
        <w:jc w:val="both"/>
        <w:rPr>
          <w:rFonts w:ascii="Times New Roman" w:hAnsi="Times New Roman" w:cs="Times New Roman"/>
        </w:rPr>
      </w:pPr>
      <w:r w:rsidRPr="001D0EEF">
        <w:rPr>
          <w:rFonts w:ascii="Times New Roman" w:hAnsi="Times New Roman" w:cs="Times New Roman"/>
        </w:rPr>
        <w:t>Quanto scritto risulta molto difficile da interpretare, e quegli appunti si sono tradotti per me in puzzle da decifrare. Per cui mentre è stato abbastanza facile seguire la logica che sostiene l’organizzazione della sua collezione di cartoline, foto ed immagini sociali, culturali e politiche dal 1800 al secondo dopoguerra, per quanto riguarda appunti, lettere, considerazioni, spunti, la situazione è molto più laboriosa.</w:t>
      </w:r>
    </w:p>
    <w:p w:rsidR="001D0EEF" w:rsidRDefault="001D0EEF" w:rsidP="00E32222">
      <w:pPr>
        <w:pStyle w:val="Corpodeltesto"/>
        <w:tabs>
          <w:tab w:val="left" w:pos="3959"/>
        </w:tabs>
        <w:spacing w:line="276" w:lineRule="auto"/>
        <w:ind w:firstLine="284"/>
        <w:jc w:val="both"/>
        <w:rPr>
          <w:rFonts w:ascii="Times New Roman" w:hAnsi="Times New Roman" w:cs="Times New Roman"/>
        </w:rPr>
      </w:pPr>
    </w:p>
    <w:p w:rsidR="001D0EEF" w:rsidRPr="001D0EEF" w:rsidRDefault="001D0EEF" w:rsidP="00E32222">
      <w:pPr>
        <w:pStyle w:val="Corpodeltesto"/>
        <w:tabs>
          <w:tab w:val="left" w:pos="3959"/>
        </w:tabs>
        <w:spacing w:line="276" w:lineRule="auto"/>
        <w:jc w:val="both"/>
        <w:rPr>
          <w:rFonts w:ascii="Times New Roman" w:hAnsi="Times New Roman" w:cs="Times New Roman"/>
          <w:smallCaps/>
        </w:rPr>
      </w:pPr>
      <w:r w:rsidRPr="001D0EEF">
        <w:rPr>
          <w:rFonts w:ascii="Times New Roman" w:hAnsi="Times New Roman" w:cs="Times New Roman"/>
          <w:smallCaps/>
        </w:rPr>
        <w:t>Che fare?</w:t>
      </w:r>
    </w:p>
    <w:p w:rsidR="001D0EEF" w:rsidRDefault="001D0EEF" w:rsidP="00E32222">
      <w:pPr>
        <w:pStyle w:val="Corpodeltesto"/>
        <w:tabs>
          <w:tab w:val="left" w:pos="3959"/>
        </w:tabs>
        <w:spacing w:line="276" w:lineRule="auto"/>
        <w:jc w:val="both"/>
        <w:rPr>
          <w:rFonts w:ascii="Times New Roman" w:hAnsi="Times New Roman" w:cs="Times New Roman"/>
        </w:rPr>
      </w:pPr>
      <w:r w:rsidRPr="001D0EEF">
        <w:rPr>
          <w:rFonts w:ascii="Times New Roman" w:hAnsi="Times New Roman" w:cs="Times New Roman"/>
        </w:rPr>
        <w:t xml:space="preserve">Così, mentre l’esplorazione della casa è avvenuta con mio padre attraverso la realizzazione di “The House </w:t>
      </w:r>
      <w:proofErr w:type="spellStart"/>
      <w:r w:rsidRPr="001D0EEF">
        <w:rPr>
          <w:rFonts w:ascii="Times New Roman" w:hAnsi="Times New Roman" w:cs="Times New Roman"/>
        </w:rPr>
        <w:t>He</w:t>
      </w:r>
      <w:proofErr w:type="spellEnd"/>
      <w:r w:rsidRPr="001D0EEF">
        <w:rPr>
          <w:rFonts w:ascii="Times New Roman" w:hAnsi="Times New Roman" w:cs="Times New Roman"/>
        </w:rPr>
        <w:t xml:space="preserve"> </w:t>
      </w:r>
      <w:proofErr w:type="spellStart"/>
      <w:r w:rsidRPr="001D0EEF">
        <w:rPr>
          <w:rFonts w:ascii="Times New Roman" w:hAnsi="Times New Roman" w:cs="Times New Roman"/>
        </w:rPr>
        <w:t>Built</w:t>
      </w:r>
      <w:proofErr w:type="spellEnd"/>
      <w:r w:rsidRPr="001D0EEF">
        <w:rPr>
          <w:rFonts w:ascii="Times New Roman" w:hAnsi="Times New Roman" w:cs="Times New Roman"/>
        </w:rPr>
        <w:t>”quella del resto è successa dopo, nel</w:t>
      </w:r>
      <w:r>
        <w:rPr>
          <w:rFonts w:ascii="Times New Roman" w:hAnsi="Times New Roman" w:cs="Times New Roman"/>
        </w:rPr>
        <w:t xml:space="preserve"> </w:t>
      </w:r>
      <w:r w:rsidRPr="001D0EEF">
        <w:rPr>
          <w:rFonts w:ascii="Times New Roman" w:hAnsi="Times New Roman" w:cs="Times New Roman"/>
        </w:rPr>
        <w:t>tempo, soprattutto dettata dall’esigenza di vuotare le stanze per i nuovi abitanti della famiglia. È stato in quel momento che mi sono trovata di fronte a un bivio: vendere tutto in blocco o ridargli vita e significato?</w:t>
      </w:r>
    </w:p>
    <w:p w:rsidR="001D0EEF" w:rsidRPr="001D0EEF" w:rsidRDefault="001D0EEF" w:rsidP="00E32222">
      <w:pPr>
        <w:pStyle w:val="Corpodeltesto"/>
        <w:tabs>
          <w:tab w:val="left" w:pos="3959"/>
        </w:tabs>
        <w:spacing w:line="276" w:lineRule="auto"/>
        <w:ind w:firstLine="284"/>
        <w:jc w:val="both"/>
        <w:rPr>
          <w:rFonts w:ascii="Times New Roman" w:hAnsi="Times New Roman" w:cs="Times New Roman"/>
        </w:rPr>
      </w:pPr>
      <w:r w:rsidRPr="001D0EEF">
        <w:rPr>
          <w:rFonts w:ascii="Times New Roman" w:hAnsi="Times New Roman" w:cs="Times New Roman"/>
        </w:rPr>
        <w:t xml:space="preserve">Ho scelto quest’ultima strada. Dopo aver ‘ripulito’ le collezioni buttando via o regalando a persone che vendono nei mercatini le cose che non erano interessanti, ho pensato che una buona destinazione per parte dei materiali fosse di far arrivare alcune delle raccolte in particolare, a luoghi dove andassero ad integrare ed arricchire collezioni già esistenti. In accordo col resto della famiglia </w:t>
      </w:r>
      <w:r w:rsidRPr="001D0EEF">
        <w:rPr>
          <w:rFonts w:ascii="Times New Roman" w:hAnsi="Times New Roman" w:cs="Times New Roman"/>
        </w:rPr>
        <w:lastRenderedPageBreak/>
        <w:t xml:space="preserve">ho fatto donazioni alla Biblioteca di storia moderna e contemporanea di Roma (collezione di quotidiani degli anni della seconda guerra mondiale 1940-45); alla Biblioteca Franco </w:t>
      </w:r>
      <w:proofErr w:type="spellStart"/>
      <w:r w:rsidRPr="001D0EEF">
        <w:rPr>
          <w:rFonts w:ascii="Times New Roman" w:hAnsi="Times New Roman" w:cs="Times New Roman"/>
        </w:rPr>
        <w:t>Serantini</w:t>
      </w:r>
      <w:proofErr w:type="spellEnd"/>
      <w:r w:rsidRPr="001D0EEF">
        <w:rPr>
          <w:rFonts w:ascii="Times New Roman" w:hAnsi="Times New Roman" w:cs="Times New Roman"/>
        </w:rPr>
        <w:t xml:space="preserve"> (Pisa) (collezione di libri, riviste e quotidiani sull’anarchia, socialismo e comunismo); alla Home </w:t>
      </w:r>
      <w:proofErr w:type="spellStart"/>
      <w:r w:rsidRPr="001D0EEF">
        <w:rPr>
          <w:rFonts w:ascii="Times New Roman" w:hAnsi="Times New Roman" w:cs="Times New Roman"/>
        </w:rPr>
        <w:t>Movies</w:t>
      </w:r>
      <w:proofErr w:type="spellEnd"/>
      <w:r w:rsidRPr="001D0EEF">
        <w:rPr>
          <w:rFonts w:ascii="Times New Roman" w:hAnsi="Times New Roman" w:cs="Times New Roman"/>
        </w:rPr>
        <w:t xml:space="preserve"> </w:t>
      </w:r>
      <w:proofErr w:type="spellStart"/>
      <w:r w:rsidRPr="001D0EEF">
        <w:rPr>
          <w:rFonts w:ascii="Times New Roman" w:hAnsi="Times New Roman" w:cs="Times New Roman"/>
        </w:rPr>
        <w:t>Foundation</w:t>
      </w:r>
      <w:proofErr w:type="spellEnd"/>
      <w:r w:rsidRPr="001D0EEF">
        <w:rPr>
          <w:rFonts w:ascii="Times New Roman" w:hAnsi="Times New Roman" w:cs="Times New Roman"/>
        </w:rPr>
        <w:t xml:space="preserve"> di Bologna (film di famiglia in 9.5mm e 16mm); al Circolo Gianni </w:t>
      </w:r>
      <w:proofErr w:type="spellStart"/>
      <w:r w:rsidRPr="001D0EEF">
        <w:rPr>
          <w:rFonts w:ascii="Times New Roman" w:hAnsi="Times New Roman" w:cs="Times New Roman"/>
        </w:rPr>
        <w:t>Bosio</w:t>
      </w:r>
      <w:proofErr w:type="spellEnd"/>
      <w:r w:rsidRPr="001D0EEF">
        <w:rPr>
          <w:rFonts w:ascii="Times New Roman" w:hAnsi="Times New Roman" w:cs="Times New Roman"/>
        </w:rPr>
        <w:t xml:space="preserve">, Roma (materiali per il fondo sul LUS - Liceo Unitario Sperimentale di Roma ); al CIRCOM Bruxelles (materiali sulla fondazione e direzione dell’organizzazione); alla biblioteca dell’Università </w:t>
      </w:r>
      <w:proofErr w:type="spellStart"/>
      <w:r w:rsidRPr="001D0EEF">
        <w:rPr>
          <w:rFonts w:ascii="Times New Roman" w:hAnsi="Times New Roman" w:cs="Times New Roman"/>
        </w:rPr>
        <w:t>Pompeu</w:t>
      </w:r>
      <w:proofErr w:type="spellEnd"/>
      <w:r w:rsidRPr="001D0EEF">
        <w:rPr>
          <w:rFonts w:ascii="Times New Roman" w:hAnsi="Times New Roman" w:cs="Times New Roman"/>
        </w:rPr>
        <w:t xml:space="preserve"> </w:t>
      </w:r>
      <w:proofErr w:type="spellStart"/>
      <w:r w:rsidRPr="001D0EEF">
        <w:rPr>
          <w:rFonts w:ascii="Times New Roman" w:hAnsi="Times New Roman" w:cs="Times New Roman"/>
        </w:rPr>
        <w:t>Fabra</w:t>
      </w:r>
      <w:proofErr w:type="spellEnd"/>
      <w:r w:rsidRPr="001D0EEF">
        <w:rPr>
          <w:rFonts w:ascii="Times New Roman" w:hAnsi="Times New Roman" w:cs="Times New Roman"/>
        </w:rPr>
        <w:t xml:space="preserve"> di Barcellona (videocassette e materiale sull’</w:t>
      </w:r>
      <w:proofErr w:type="spellStart"/>
      <w:r w:rsidRPr="001D0EEF">
        <w:rPr>
          <w:rFonts w:ascii="Times New Roman" w:hAnsi="Times New Roman" w:cs="Times New Roman"/>
        </w:rPr>
        <w:t>INPUT-International</w:t>
      </w:r>
      <w:proofErr w:type="spellEnd"/>
      <w:r w:rsidRPr="001D0EEF">
        <w:rPr>
          <w:rFonts w:ascii="Times New Roman" w:hAnsi="Times New Roman" w:cs="Times New Roman"/>
        </w:rPr>
        <w:t xml:space="preserve"> Public </w:t>
      </w:r>
      <w:proofErr w:type="spellStart"/>
      <w:r w:rsidRPr="001D0EEF">
        <w:rPr>
          <w:rFonts w:ascii="Times New Roman" w:hAnsi="Times New Roman" w:cs="Times New Roman"/>
        </w:rPr>
        <w:t>Television</w:t>
      </w:r>
      <w:proofErr w:type="spellEnd"/>
      <w:r w:rsidRPr="001D0EEF">
        <w:rPr>
          <w:rFonts w:ascii="Times New Roman" w:hAnsi="Times New Roman" w:cs="Times New Roman"/>
        </w:rPr>
        <w:t xml:space="preserve"> </w:t>
      </w:r>
      <w:proofErr w:type="spellStart"/>
      <w:r w:rsidRPr="001D0EEF">
        <w:rPr>
          <w:rFonts w:ascii="Times New Roman" w:hAnsi="Times New Roman" w:cs="Times New Roman"/>
        </w:rPr>
        <w:t>conference</w:t>
      </w:r>
      <w:proofErr w:type="spellEnd"/>
      <w:r w:rsidRPr="001D0EEF">
        <w:rPr>
          <w:rFonts w:ascii="Times New Roman" w:hAnsi="Times New Roman" w:cs="Times New Roman"/>
        </w:rPr>
        <w:t xml:space="preserve">, dalla fondazione al 2010 circa); alla </w:t>
      </w:r>
      <w:proofErr w:type="spellStart"/>
      <w:r w:rsidRPr="001D0EEF">
        <w:rPr>
          <w:rFonts w:ascii="Times New Roman" w:hAnsi="Times New Roman" w:cs="Times New Roman"/>
        </w:rPr>
        <w:t>Ventanas</w:t>
      </w:r>
      <w:proofErr w:type="spellEnd"/>
      <w:r w:rsidRPr="001D0EEF">
        <w:rPr>
          <w:rFonts w:ascii="Times New Roman" w:hAnsi="Times New Roman" w:cs="Times New Roman"/>
        </w:rPr>
        <w:t xml:space="preserve"> Edizioni (libri di letteratura spagnola); alla Biblioteca dell’università di San Marino (collezione di libri sull’USSR; alla Fondazione </w:t>
      </w:r>
      <w:proofErr w:type="spellStart"/>
      <w:r w:rsidRPr="001D0EEF">
        <w:rPr>
          <w:rFonts w:ascii="Times New Roman" w:hAnsi="Times New Roman" w:cs="Times New Roman"/>
        </w:rPr>
        <w:t>Baruchello</w:t>
      </w:r>
      <w:proofErr w:type="spellEnd"/>
      <w:r w:rsidRPr="001D0EEF">
        <w:rPr>
          <w:rFonts w:ascii="Times New Roman" w:hAnsi="Times New Roman" w:cs="Times New Roman"/>
        </w:rPr>
        <w:t xml:space="preserve"> (riviste </w:t>
      </w:r>
      <w:proofErr w:type="spellStart"/>
      <w:r w:rsidRPr="001D0EEF">
        <w:rPr>
          <w:rFonts w:ascii="Times New Roman" w:hAnsi="Times New Roman" w:cs="Times New Roman"/>
        </w:rPr>
        <w:t>Time</w:t>
      </w:r>
      <w:proofErr w:type="spellEnd"/>
      <w:r w:rsidRPr="001D0EEF">
        <w:rPr>
          <w:rFonts w:ascii="Times New Roman" w:hAnsi="Times New Roman" w:cs="Times New Roman"/>
        </w:rPr>
        <w:t>).</w:t>
      </w:r>
    </w:p>
    <w:p w:rsidR="00C80F83" w:rsidRDefault="001D0EEF" w:rsidP="00E32222">
      <w:pPr>
        <w:pStyle w:val="Corpodeltesto"/>
        <w:tabs>
          <w:tab w:val="left" w:pos="3959"/>
        </w:tabs>
        <w:spacing w:line="276" w:lineRule="auto"/>
        <w:ind w:firstLine="284"/>
        <w:jc w:val="both"/>
        <w:rPr>
          <w:rFonts w:ascii="Times New Roman" w:hAnsi="Times New Roman" w:cs="Times New Roman"/>
        </w:rPr>
      </w:pPr>
      <w:r w:rsidRPr="001D0EEF">
        <w:rPr>
          <w:rFonts w:ascii="Times New Roman" w:hAnsi="Times New Roman" w:cs="Times New Roman"/>
        </w:rPr>
        <w:t>La cosa che però mi interessava fare era riattivare il materiale facendo progetti creativi e costruire così un ponte generazionale tra il pensiero dei miei genitori com’era riflesso nelle loro collezioni, e me. Dal 2018 ho fatto un film, tre corti, un’installazione, tre libri e una mostra oltre ad averlo aperto ad altri artisti e studiosi che lo hanno usato per i l</w:t>
      </w:r>
      <w:r w:rsidR="00633717">
        <w:rPr>
          <w:rFonts w:ascii="Times New Roman" w:hAnsi="Times New Roman" w:cs="Times New Roman"/>
        </w:rPr>
        <w:t>oro lavori d’arte e di ricerca</w:t>
      </w:r>
      <w:r w:rsidR="00633717">
        <w:rPr>
          <w:rStyle w:val="Rimandonotaapidipagina"/>
          <w:rFonts w:ascii="Times New Roman" w:hAnsi="Times New Roman" w:cs="Times New Roman"/>
        </w:rPr>
        <w:footnoteReference w:id="5"/>
      </w:r>
      <w:r w:rsidR="00633717">
        <w:rPr>
          <w:rFonts w:ascii="Times New Roman" w:hAnsi="Times New Roman" w:cs="Times New Roman"/>
        </w:rPr>
        <w:t>.</w:t>
      </w:r>
    </w:p>
    <w:p w:rsidR="001D0EEF" w:rsidRPr="001D0EEF" w:rsidRDefault="001D0EEF" w:rsidP="00E32222">
      <w:pPr>
        <w:pStyle w:val="Corpodeltesto"/>
        <w:tabs>
          <w:tab w:val="left" w:pos="3959"/>
        </w:tabs>
        <w:spacing w:line="276" w:lineRule="auto"/>
        <w:ind w:firstLine="284"/>
        <w:jc w:val="both"/>
        <w:rPr>
          <w:rFonts w:ascii="Times New Roman" w:hAnsi="Times New Roman" w:cs="Times New Roman"/>
        </w:rPr>
      </w:pPr>
      <w:r w:rsidRPr="001D0EEF">
        <w:rPr>
          <w:rFonts w:ascii="Times New Roman" w:hAnsi="Times New Roman" w:cs="Times New Roman"/>
        </w:rPr>
        <w:t>Ho iniziato con la collezione di mia madre, facendo “NEMICI La rappresentazione del nemico nelle cartoline della Grande Gu</w:t>
      </w:r>
      <w:r w:rsidR="00633717">
        <w:rPr>
          <w:rFonts w:ascii="Times New Roman" w:hAnsi="Times New Roman" w:cs="Times New Roman"/>
        </w:rPr>
        <w:t xml:space="preserve">erra della collezione </w:t>
      </w:r>
      <w:proofErr w:type="spellStart"/>
      <w:r w:rsidR="00633717">
        <w:rPr>
          <w:rFonts w:ascii="Times New Roman" w:hAnsi="Times New Roman" w:cs="Times New Roman"/>
        </w:rPr>
        <w:t>MoroRoma</w:t>
      </w:r>
      <w:proofErr w:type="spellEnd"/>
      <w:r w:rsidR="00633717">
        <w:rPr>
          <w:rFonts w:ascii="Times New Roman" w:hAnsi="Times New Roman" w:cs="Times New Roman"/>
        </w:rPr>
        <w:t>”</w:t>
      </w:r>
      <w:r w:rsidR="00633717">
        <w:rPr>
          <w:rStyle w:val="Rimandonotaapidipagina"/>
          <w:rFonts w:ascii="Times New Roman" w:hAnsi="Times New Roman" w:cs="Times New Roman"/>
        </w:rPr>
        <w:footnoteReference w:id="6"/>
      </w:r>
      <w:r w:rsidRPr="001D0EEF">
        <w:rPr>
          <w:rFonts w:ascii="Times New Roman" w:hAnsi="Times New Roman" w:cs="Times New Roman"/>
        </w:rPr>
        <w:t xml:space="preserve"> (2018) una mostra in collaborazione con l’ISUC (Istituto per la Storia dell’Umbria contemporanea). A questa è seguito “La</w:t>
      </w:r>
      <w:r w:rsidR="00633717">
        <w:rPr>
          <w:rFonts w:ascii="Times New Roman" w:hAnsi="Times New Roman" w:cs="Times New Roman"/>
        </w:rPr>
        <w:t>voro, solidarietà’, istruzione”</w:t>
      </w:r>
      <w:r w:rsidR="00633717">
        <w:rPr>
          <w:rStyle w:val="Rimandonotaapidipagina"/>
          <w:rFonts w:ascii="Times New Roman" w:hAnsi="Times New Roman" w:cs="Times New Roman"/>
        </w:rPr>
        <w:footnoteReference w:id="7"/>
      </w:r>
      <w:r w:rsidRPr="001D0EEF">
        <w:rPr>
          <w:rFonts w:ascii="Times New Roman" w:hAnsi="Times New Roman" w:cs="Times New Roman"/>
        </w:rPr>
        <w:t xml:space="preserve"> il catalogo della collezione sulle società di mutuo soccorso che mia madre ha raccolto in ricordo di suo padre Paolo (sindacalista della </w:t>
      </w:r>
      <w:proofErr w:type="spellStart"/>
      <w:r w:rsidRPr="001D0EEF">
        <w:rPr>
          <w:rFonts w:ascii="Times New Roman" w:hAnsi="Times New Roman" w:cs="Times New Roman"/>
        </w:rPr>
        <w:t>Lomellina</w:t>
      </w:r>
      <w:proofErr w:type="spellEnd"/>
      <w:r w:rsidRPr="001D0EEF">
        <w:rPr>
          <w:rFonts w:ascii="Times New Roman" w:hAnsi="Times New Roman" w:cs="Times New Roman"/>
        </w:rPr>
        <w:t>) e che la Biblioteca di storia moderna e contemporanea di Roma ha acquisito. Con il suo materiale ho anche iniziato il progett</w:t>
      </w:r>
      <w:r w:rsidR="00633717">
        <w:rPr>
          <w:rFonts w:ascii="Times New Roman" w:hAnsi="Times New Roman" w:cs="Times New Roman"/>
        </w:rPr>
        <w:t>o “Memoria necessaria”</w:t>
      </w:r>
      <w:r w:rsidR="00DA11DD">
        <w:rPr>
          <w:rFonts w:ascii="Times New Roman" w:hAnsi="Times New Roman" w:cs="Times New Roman"/>
        </w:rPr>
        <w:t>,</w:t>
      </w:r>
      <w:r w:rsidR="00633717">
        <w:rPr>
          <w:rFonts w:ascii="Times New Roman" w:hAnsi="Times New Roman" w:cs="Times New Roman"/>
        </w:rPr>
        <w:t xml:space="preserve"> un libro</w:t>
      </w:r>
      <w:r w:rsidR="00633717">
        <w:rPr>
          <w:rStyle w:val="Rimandonotaapidipagina"/>
          <w:rFonts w:ascii="Times New Roman" w:hAnsi="Times New Roman" w:cs="Times New Roman"/>
        </w:rPr>
        <w:footnoteReference w:id="8"/>
      </w:r>
      <w:r w:rsidRPr="001D0EEF">
        <w:rPr>
          <w:rFonts w:ascii="Times New Roman" w:hAnsi="Times New Roman" w:cs="Times New Roman"/>
        </w:rPr>
        <w:t xml:space="preserve"> e tre proposte di interventi in città (Roma) sulle memorie dell’impresa coloniale italiana.</w:t>
      </w:r>
    </w:p>
    <w:p w:rsidR="001D0EEF" w:rsidRPr="001D0EEF" w:rsidRDefault="001D0EEF" w:rsidP="00E32222">
      <w:pPr>
        <w:pStyle w:val="Corpodeltesto"/>
        <w:tabs>
          <w:tab w:val="left" w:pos="3959"/>
        </w:tabs>
        <w:spacing w:line="276" w:lineRule="auto"/>
        <w:ind w:firstLine="284"/>
        <w:jc w:val="both"/>
        <w:rPr>
          <w:rFonts w:ascii="Times New Roman" w:hAnsi="Times New Roman" w:cs="Times New Roman"/>
        </w:rPr>
      </w:pPr>
    </w:p>
    <w:p w:rsidR="00C80F83" w:rsidRPr="00C80F83" w:rsidRDefault="00C80F83" w:rsidP="00E32222">
      <w:pPr>
        <w:pStyle w:val="Corpodeltesto"/>
        <w:tabs>
          <w:tab w:val="left" w:pos="3959"/>
        </w:tabs>
        <w:spacing w:line="276" w:lineRule="auto"/>
        <w:jc w:val="both"/>
        <w:rPr>
          <w:rFonts w:ascii="Times New Roman" w:hAnsi="Times New Roman" w:cs="Times New Roman"/>
          <w:smallCaps/>
        </w:rPr>
      </w:pPr>
      <w:r w:rsidRPr="00C80F83">
        <w:rPr>
          <w:rFonts w:ascii="Times New Roman" w:hAnsi="Times New Roman" w:cs="Times New Roman"/>
          <w:smallCaps/>
        </w:rPr>
        <w:t>Città sconosciute, gente sconosciuta</w:t>
      </w:r>
    </w:p>
    <w:p w:rsidR="001D0EEF" w:rsidRPr="001D0EEF" w:rsidRDefault="001D0EEF" w:rsidP="00E32222">
      <w:pPr>
        <w:pStyle w:val="Corpodeltesto"/>
        <w:tabs>
          <w:tab w:val="left" w:pos="3959"/>
        </w:tabs>
        <w:spacing w:line="276" w:lineRule="auto"/>
        <w:jc w:val="both"/>
        <w:rPr>
          <w:rFonts w:ascii="Times New Roman" w:hAnsi="Times New Roman" w:cs="Times New Roman"/>
        </w:rPr>
      </w:pPr>
      <w:r w:rsidRPr="001D0EEF">
        <w:rPr>
          <w:rFonts w:ascii="Times New Roman" w:hAnsi="Times New Roman" w:cs="Times New Roman"/>
        </w:rPr>
        <w:t>Questi tre libri hanno seguito un tragitto linea</w:t>
      </w:r>
      <w:r w:rsidR="00DA11DD">
        <w:rPr>
          <w:rFonts w:ascii="Times New Roman" w:hAnsi="Times New Roman" w:cs="Times New Roman"/>
        </w:rPr>
        <w:t>re, invece la realizzazione di</w:t>
      </w:r>
      <w:r w:rsidRPr="001D0EEF">
        <w:rPr>
          <w:rFonts w:ascii="Times New Roman" w:hAnsi="Times New Roman" w:cs="Times New Roman"/>
        </w:rPr>
        <w:t xml:space="preserve"> corti e l’installazione hanno implicato uno scavo in ‘diagonale’ in tutti i materiali perché ho dovuto fare ricerche tra lettere, film, appunti e diari. L’avvio è stato il tentativo di capire dove fossero state girate le pellicole che ho trovato sparse tra gli scaffali di casa, sopratutto le più vecchie, quelle in 9.5 </w:t>
      </w:r>
      <w:proofErr w:type="spellStart"/>
      <w:r w:rsidRPr="001D0EEF">
        <w:rPr>
          <w:rFonts w:ascii="Times New Roman" w:hAnsi="Times New Roman" w:cs="Times New Roman"/>
        </w:rPr>
        <w:t>Pathe</w:t>
      </w:r>
      <w:proofErr w:type="spellEnd"/>
      <w:r w:rsidRPr="001D0EEF">
        <w:rPr>
          <w:rFonts w:ascii="Times New Roman" w:hAnsi="Times New Roman" w:cs="Times New Roman"/>
        </w:rPr>
        <w:t xml:space="preserve"> Baby in cui si vedevano i miei genitori appena sposati a Londra e in vari luoghi europei e chiaramente non italiani, durante viaggi a me sconosciuti. Attraverso un lavoro di scavo dentro ai vari strati di materiali, cercando per prima cosa di identificare i luoghi (da insegne di negozi o monumenti filmati) per poi immergermi nei diari dei primi anni di matrimonio e trovare un possibile viaggio corrispondente. Ho incrociato così una lettera di mia madre a mia nonna, in cui descrive il viaggio da Londra per </w:t>
      </w:r>
      <w:proofErr w:type="spellStart"/>
      <w:r w:rsidRPr="001D0EEF">
        <w:rPr>
          <w:rFonts w:ascii="Times New Roman" w:hAnsi="Times New Roman" w:cs="Times New Roman"/>
        </w:rPr>
        <w:t>aereo-treno-nave</w:t>
      </w:r>
      <w:proofErr w:type="spellEnd"/>
      <w:r w:rsidRPr="001D0EEF">
        <w:rPr>
          <w:rFonts w:ascii="Times New Roman" w:hAnsi="Times New Roman" w:cs="Times New Roman"/>
        </w:rPr>
        <w:t xml:space="preserve"> e poi ancora treno, verso il Secondo Congresso Mondiale dei Partigiani della Pac</w:t>
      </w:r>
      <w:r w:rsidR="00DA11DD">
        <w:rPr>
          <w:rFonts w:ascii="Times New Roman" w:hAnsi="Times New Roman" w:cs="Times New Roman"/>
        </w:rPr>
        <w:t>e, svoltasi a Varsavia nel 1950</w:t>
      </w:r>
      <w:r w:rsidR="00DA11DD">
        <w:rPr>
          <w:rStyle w:val="Rimandonotaapidipagina"/>
          <w:rFonts w:ascii="Times New Roman" w:hAnsi="Times New Roman" w:cs="Times New Roman"/>
        </w:rPr>
        <w:footnoteReference w:id="9"/>
      </w:r>
      <w:r w:rsidRPr="001D0EEF">
        <w:rPr>
          <w:rFonts w:ascii="Times New Roman" w:hAnsi="Times New Roman" w:cs="Times New Roman"/>
        </w:rPr>
        <w:t xml:space="preserve">, con un libro e la sua tessera n.187 con un disegno di Picasso che rappresenta la colomba con il ramo d’ulivo. Il diario di mio padre </w:t>
      </w:r>
      <w:r w:rsidRPr="001D0EEF">
        <w:rPr>
          <w:rFonts w:ascii="Times New Roman" w:hAnsi="Times New Roman" w:cs="Times New Roman"/>
        </w:rPr>
        <w:lastRenderedPageBreak/>
        <w:t>integra le informazioni con un racconto di come la conferenza sia stata spostata da Sheffield, negli UK, alla Polonia, nel giro di due giorni.</w:t>
      </w:r>
    </w:p>
    <w:p w:rsidR="001D0EEF" w:rsidRPr="001D0EEF" w:rsidRDefault="001D0EEF" w:rsidP="00E32222">
      <w:pPr>
        <w:pStyle w:val="Corpodeltesto"/>
        <w:tabs>
          <w:tab w:val="left" w:pos="3959"/>
        </w:tabs>
        <w:spacing w:line="276" w:lineRule="auto"/>
        <w:ind w:firstLine="284"/>
        <w:jc w:val="both"/>
        <w:rPr>
          <w:rFonts w:ascii="Times New Roman" w:hAnsi="Times New Roman" w:cs="Times New Roman"/>
        </w:rPr>
      </w:pPr>
      <w:r w:rsidRPr="001D0EEF">
        <w:rPr>
          <w:rFonts w:ascii="Times New Roman" w:hAnsi="Times New Roman" w:cs="Times New Roman"/>
        </w:rPr>
        <w:t xml:space="preserve">L’aver trovato un testo scritto a mano da mio padre in cui descrive un viaggio nel 1948 al sud, in Calabria, nei paesi di origine del suo patrigno, mi ha aiutato ad identificare un’altro filmato e le persone che appaiono in esso. E qui mi ha anche aiutato la raccolta di carte topografiche dettagliatissime che non a caso ho trovato in casa nonché il ricordo di certi biscotti durissimi che arrivavano a mio nonno per le feste. Questo ha </w:t>
      </w:r>
      <w:r w:rsidR="00DA11DD">
        <w:rPr>
          <w:rFonts w:ascii="Times New Roman" w:hAnsi="Times New Roman" w:cs="Times New Roman"/>
        </w:rPr>
        <w:t>dato vita al corto “Verso sud”</w:t>
      </w:r>
      <w:r w:rsidR="00DA11DD">
        <w:rPr>
          <w:rStyle w:val="Rimandonotaapidipagina"/>
          <w:rFonts w:ascii="Times New Roman" w:hAnsi="Times New Roman" w:cs="Times New Roman"/>
        </w:rPr>
        <w:footnoteReference w:id="10"/>
      </w:r>
      <w:r w:rsidRPr="001D0EEF">
        <w:rPr>
          <w:rFonts w:ascii="Times New Roman" w:hAnsi="Times New Roman" w:cs="Times New Roman"/>
        </w:rPr>
        <w:t>.</w:t>
      </w:r>
    </w:p>
    <w:p w:rsidR="001D0EEF" w:rsidRPr="001D0EEF" w:rsidRDefault="001D0EEF" w:rsidP="00E32222">
      <w:pPr>
        <w:pStyle w:val="Corpodeltesto"/>
        <w:tabs>
          <w:tab w:val="left" w:pos="3959"/>
        </w:tabs>
        <w:spacing w:line="276" w:lineRule="auto"/>
        <w:ind w:firstLine="284"/>
        <w:jc w:val="both"/>
        <w:rPr>
          <w:rFonts w:ascii="Times New Roman" w:hAnsi="Times New Roman" w:cs="Times New Roman"/>
        </w:rPr>
      </w:pPr>
      <w:r w:rsidRPr="001D0EEF">
        <w:rPr>
          <w:rFonts w:ascii="Times New Roman" w:hAnsi="Times New Roman" w:cs="Times New Roman"/>
        </w:rPr>
        <w:t>Delle altre bobine, chiaramente filmate a Londra dove i miei genitori si stabilirono appena sposati, mi riportano a molte foto e a degli articoli pubblicati su varie testate in cui avevo trovato degli articoli firmati da Giovanni Borelli o Sergio Moro, palesemente delle combinazioni dei loro nomi. Confrontandomi con il diario di quell’anno che era scritto a quattro mani da tutt’e due, ho capito che dovevano firmare alcuni degli articoli che mandavano in Italia con degli alias per non farsi concorrenza fra le tante testate per cui lavoravano per sopravvivere. In quelle pagine ci sono delle descrizioni dettagliate della loro vita di giovani giornalisti squattrinati all’inizio della loro carriera: da quanto spendevano per la metro alle proposte da mandare in Italia; da dove telefonare per dettare gli articoli a quante lettere, tante! scrivevano e ricevevano giornalmente. Incrociando questi materiali ho p</w:t>
      </w:r>
      <w:r w:rsidR="00DA11DD">
        <w:rPr>
          <w:rFonts w:ascii="Times New Roman" w:hAnsi="Times New Roman" w:cs="Times New Roman"/>
        </w:rPr>
        <w:t>rodotto il corto “Londra 1950”</w:t>
      </w:r>
      <w:r w:rsidR="00DA11DD">
        <w:rPr>
          <w:rStyle w:val="Rimandonotaapidipagina"/>
          <w:rFonts w:ascii="Times New Roman" w:hAnsi="Times New Roman" w:cs="Times New Roman"/>
        </w:rPr>
        <w:footnoteReference w:id="11"/>
      </w:r>
      <w:r w:rsidRPr="001D0EEF">
        <w:rPr>
          <w:rFonts w:ascii="Times New Roman" w:hAnsi="Times New Roman" w:cs="Times New Roman"/>
        </w:rPr>
        <w:t xml:space="preserve"> e poi</w:t>
      </w:r>
      <w:r w:rsidR="003B1A97">
        <w:rPr>
          <w:rFonts w:ascii="Times New Roman" w:hAnsi="Times New Roman" w:cs="Times New Roman"/>
        </w:rPr>
        <w:t xml:space="preserve"> l’installazione “</w:t>
      </w:r>
      <w:proofErr w:type="spellStart"/>
      <w:r w:rsidR="003B1A97">
        <w:rPr>
          <w:rFonts w:ascii="Times New Roman" w:hAnsi="Times New Roman" w:cs="Times New Roman"/>
        </w:rPr>
        <w:t>afterimages</w:t>
      </w:r>
      <w:proofErr w:type="spellEnd"/>
      <w:r w:rsidR="003B1A97">
        <w:rPr>
          <w:rFonts w:ascii="Times New Roman" w:hAnsi="Times New Roman" w:cs="Times New Roman"/>
        </w:rPr>
        <w:t>”</w:t>
      </w:r>
      <w:r w:rsidR="003B1A97">
        <w:rPr>
          <w:rStyle w:val="Rimandonotaapidipagina"/>
          <w:rFonts w:ascii="Times New Roman" w:hAnsi="Times New Roman" w:cs="Times New Roman"/>
        </w:rPr>
        <w:footnoteReference w:id="12"/>
      </w:r>
      <w:r w:rsidRPr="001D0EEF">
        <w:rPr>
          <w:rFonts w:ascii="Times New Roman" w:hAnsi="Times New Roman" w:cs="Times New Roman"/>
        </w:rPr>
        <w:t xml:space="preserve"> presentata per la prima volta a Bologna d</w:t>
      </w:r>
      <w:r w:rsidR="00CE01D4">
        <w:rPr>
          <w:rFonts w:ascii="Times New Roman" w:hAnsi="Times New Roman" w:cs="Times New Roman"/>
        </w:rPr>
        <w:t>urante Arte Fiera nel 2022 (01-</w:t>
      </w:r>
      <w:r w:rsidRPr="001D0EEF">
        <w:rPr>
          <w:rFonts w:ascii="Times New Roman" w:hAnsi="Times New Roman" w:cs="Times New Roman"/>
        </w:rPr>
        <w:t>16/2</w:t>
      </w:r>
      <w:r w:rsidR="00CE01D4">
        <w:rPr>
          <w:rFonts w:ascii="Times New Roman" w:hAnsi="Times New Roman" w:cs="Times New Roman"/>
        </w:rPr>
        <w:t>/2022</w:t>
      </w:r>
      <w:r w:rsidRPr="001D0EEF">
        <w:rPr>
          <w:rFonts w:ascii="Times New Roman" w:hAnsi="Times New Roman" w:cs="Times New Roman"/>
        </w:rPr>
        <w:t>).</w:t>
      </w:r>
    </w:p>
    <w:p w:rsidR="001D0EEF" w:rsidRPr="001D0EEF" w:rsidRDefault="001D0EEF" w:rsidP="00E32222">
      <w:pPr>
        <w:pStyle w:val="Corpodeltesto"/>
        <w:tabs>
          <w:tab w:val="left" w:pos="3959"/>
        </w:tabs>
        <w:spacing w:line="276" w:lineRule="auto"/>
        <w:ind w:firstLine="284"/>
        <w:jc w:val="both"/>
        <w:rPr>
          <w:rFonts w:ascii="Times New Roman" w:hAnsi="Times New Roman" w:cs="Times New Roman"/>
        </w:rPr>
      </w:pPr>
      <w:r w:rsidRPr="001D0EEF">
        <w:rPr>
          <w:rFonts w:ascii="Times New Roman" w:hAnsi="Times New Roman" w:cs="Times New Roman"/>
        </w:rPr>
        <w:t>L’opera fa un parallelo tra le tracce delle attività scomparse lasciate nei negozi chiusi a causa della pandemia del COVID19, con l’evanescenza delle immagini dei film di famiglia, tracce anche loro di qualcosa che esisteva e che non c’è più. Installata in un negozio vuoto, la proiezione ‘copriva’ i mobili abbandonati, mentre una luce puntuale illuminava il diario dei miei genitori assieme a una cartina di Londra d’epoca e una delle lettere dell’epoca.</w:t>
      </w:r>
    </w:p>
    <w:p w:rsidR="001D0EEF" w:rsidRPr="001D0EEF" w:rsidRDefault="001D0EEF" w:rsidP="00E32222">
      <w:pPr>
        <w:pStyle w:val="Corpodeltesto"/>
        <w:tabs>
          <w:tab w:val="left" w:pos="3959"/>
        </w:tabs>
        <w:spacing w:line="276" w:lineRule="auto"/>
        <w:ind w:firstLine="284"/>
        <w:jc w:val="both"/>
        <w:rPr>
          <w:rFonts w:ascii="Times New Roman" w:hAnsi="Times New Roman" w:cs="Times New Roman"/>
        </w:rPr>
      </w:pPr>
      <w:r w:rsidRPr="001D0EEF">
        <w:rPr>
          <w:rFonts w:ascii="Times New Roman" w:hAnsi="Times New Roman" w:cs="Times New Roman"/>
        </w:rPr>
        <w:t>L’installazione era visibile dalla vetrina del negozio e gli spettatori venivano ‘chiamati’ da dei brani del diario letti da due attori, le cui voci risuonavano sotto i portici. Il filmato proiettato integrava i materiali diversi - film, lettere, foto e diario - attraverso fasce di colore blu la cui assenza o presenza sottolineava un dettaglio dell’immagine mentre in altre sezioni del frame si vedono le mie mani che sfogliano alcune foto fatte nello stesso periodo. Ho poi ri-allestito la stessa opera a Roma</w:t>
      </w:r>
      <w:r w:rsidR="003B1A97">
        <w:rPr>
          <w:rFonts w:ascii="Times New Roman" w:hAnsi="Times New Roman" w:cs="Times New Roman"/>
        </w:rPr>
        <w:t xml:space="preserve"> nel 2024</w:t>
      </w:r>
      <w:r w:rsidR="003B1A97">
        <w:rPr>
          <w:rStyle w:val="Rimandonotaapidipagina"/>
          <w:rFonts w:ascii="Times New Roman" w:hAnsi="Times New Roman" w:cs="Times New Roman"/>
        </w:rPr>
        <w:footnoteReference w:id="13"/>
      </w:r>
      <w:r w:rsidRPr="001D0EEF">
        <w:rPr>
          <w:rFonts w:ascii="Times New Roman" w:hAnsi="Times New Roman" w:cs="Times New Roman"/>
        </w:rPr>
        <w:t>, questa volta uno strato simbolico aggiunto dato che era installata nel mio studio, tra i materiali delle collezioni dei miei genitori.</w:t>
      </w:r>
    </w:p>
    <w:p w:rsidR="001D0EEF" w:rsidRPr="001D0EEF" w:rsidRDefault="001D0EEF" w:rsidP="00E32222">
      <w:pPr>
        <w:pStyle w:val="Corpodeltesto"/>
        <w:tabs>
          <w:tab w:val="left" w:pos="3959"/>
        </w:tabs>
        <w:spacing w:line="276" w:lineRule="auto"/>
        <w:ind w:firstLine="284"/>
        <w:jc w:val="both"/>
        <w:rPr>
          <w:rFonts w:ascii="Times New Roman" w:hAnsi="Times New Roman" w:cs="Times New Roman"/>
        </w:rPr>
      </w:pPr>
    </w:p>
    <w:p w:rsidR="001D0EEF" w:rsidRPr="00C80F83" w:rsidRDefault="00C80F83" w:rsidP="003B1A97">
      <w:pPr>
        <w:pStyle w:val="Corpodeltesto"/>
        <w:tabs>
          <w:tab w:val="left" w:pos="3959"/>
        </w:tabs>
        <w:spacing w:line="276" w:lineRule="auto"/>
        <w:jc w:val="both"/>
        <w:rPr>
          <w:rFonts w:ascii="Times New Roman" w:hAnsi="Times New Roman" w:cs="Times New Roman"/>
          <w:smallCaps/>
        </w:rPr>
      </w:pPr>
      <w:r w:rsidRPr="00C80F83">
        <w:rPr>
          <w:rFonts w:ascii="Times New Roman" w:hAnsi="Times New Roman" w:cs="Times New Roman"/>
          <w:smallCaps/>
        </w:rPr>
        <w:t>La parola chiave</w:t>
      </w:r>
    </w:p>
    <w:p w:rsidR="001D0EEF" w:rsidRPr="001D0EEF" w:rsidRDefault="001D0EEF" w:rsidP="003B1A97">
      <w:pPr>
        <w:pStyle w:val="Corpodeltesto"/>
        <w:tabs>
          <w:tab w:val="left" w:pos="3959"/>
        </w:tabs>
        <w:spacing w:line="276" w:lineRule="auto"/>
        <w:jc w:val="both"/>
        <w:rPr>
          <w:rFonts w:ascii="Times New Roman" w:hAnsi="Times New Roman" w:cs="Times New Roman"/>
        </w:rPr>
      </w:pPr>
      <w:r w:rsidRPr="001D0EEF">
        <w:rPr>
          <w:rFonts w:ascii="Times New Roman" w:hAnsi="Times New Roman" w:cs="Times New Roman"/>
        </w:rPr>
        <w:t>Spesso mi fermo a riflettere, preoccupata se di fatto mi sto facendo travolgere dalle vite e dall’eredità culturale’ dei miei genitori. Per me è importante avere chiaro perché ho deciso di rielaborare questo materiale e cosa esso mi da.</w:t>
      </w:r>
    </w:p>
    <w:p w:rsidR="00B8081C" w:rsidRPr="001D0EEF" w:rsidRDefault="00C80F83" w:rsidP="00E32222">
      <w:pPr>
        <w:pStyle w:val="Corpodeltesto"/>
        <w:tabs>
          <w:tab w:val="left" w:pos="3959"/>
        </w:tabs>
        <w:spacing w:line="276" w:lineRule="auto"/>
        <w:ind w:firstLine="284"/>
        <w:jc w:val="both"/>
        <w:rPr>
          <w:rFonts w:ascii="Times New Roman" w:hAnsi="Times New Roman" w:cs="Times New Roman"/>
        </w:rPr>
      </w:pPr>
      <w:r>
        <w:rPr>
          <w:rFonts w:ascii="Times New Roman" w:hAnsi="Times New Roman" w:cs="Times New Roman"/>
        </w:rPr>
        <w:t xml:space="preserve">Trovo sempre degli spunti </w:t>
      </w:r>
      <w:r w:rsidR="001D0EEF" w:rsidRPr="001D0EEF">
        <w:rPr>
          <w:rFonts w:ascii="Times New Roman" w:hAnsi="Times New Roman" w:cs="Times New Roman"/>
        </w:rPr>
        <w:t>molto interessanti che mi stimolano, sia dal punto di vista storico e politico che a livello di immagini. Penso che sia una fortuna e un privilegio averlo a disposizione. Questa per me è la base su cui sto costruendo la relazione con questi due archivi. La parola chiave che mi sostiene nel cammino rimane ‘ri-attivazione’.</w:t>
      </w:r>
    </w:p>
    <w:sectPr w:rsidR="00B8081C" w:rsidRPr="001D0EEF" w:rsidSect="00E32222">
      <w:footerReference w:type="default" r:id="rId8"/>
      <w:pgSz w:w="11910" w:h="16840"/>
      <w:pgMar w:top="1417" w:right="1134" w:bottom="1134" w:left="1134" w:header="0" w:footer="1192"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83ABE" w:rsidRDefault="00583ABE" w:rsidP="00B8081C">
      <w:r>
        <w:separator/>
      </w:r>
    </w:p>
  </w:endnote>
  <w:endnote w:type="continuationSeparator" w:id="0">
    <w:p w:rsidR="00583ABE" w:rsidRDefault="00583ABE" w:rsidP="00B8081C">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altName w:val="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IDFont+F3">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081C" w:rsidRDefault="00B8081C">
    <w:pPr>
      <w:pStyle w:val="Corpodeltesto"/>
      <w:spacing w:line="14" w:lineRule="auto"/>
      <w:rPr>
        <w:sz w:val="20"/>
      </w:rPr>
    </w:pPr>
    <w:r>
      <w:rPr>
        <w:sz w:val="20"/>
      </w:rPr>
      <w:pict>
        <v:shapetype id="_x0000_t202" coordsize="21600,21600" o:spt="202" path="m,l,21600r21600,l21600,xe">
          <v:stroke joinstyle="miter"/>
          <v:path gradientshapeok="t" o:connecttype="rect"/>
        </v:shapetype>
        <v:shape id="docshape12" o:spid="_x0000_s1025" type="#_x0000_t202" style="position:absolute;margin-left:525.55pt;margin-top:771.3pt;width:14pt;height:15.3pt;z-index:-15826432;mso-position-horizontal-relative:page;mso-position-vertical-relative:page" filled="f" stroked="f">
          <v:textbox inset="0,0,0,0">
            <w:txbxContent>
              <w:p w:rsidR="00B8081C" w:rsidRDefault="00583ABE">
                <w:pPr>
                  <w:pStyle w:val="Corpodeltesto"/>
                  <w:spacing w:before="10"/>
                  <w:ind w:left="20"/>
                  <w:rPr>
                    <w:rFonts w:ascii="Times New Roman"/>
                  </w:rPr>
                </w:pPr>
                <w:r>
                  <w:rPr>
                    <w:rFonts w:ascii="Times New Roman"/>
                    <w:spacing w:val="-5"/>
                  </w:rPr>
                  <w:t>50</w:t>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83ABE" w:rsidRDefault="00583ABE" w:rsidP="00B8081C">
      <w:r>
        <w:separator/>
      </w:r>
    </w:p>
  </w:footnote>
  <w:footnote w:type="continuationSeparator" w:id="0">
    <w:p w:rsidR="00583ABE" w:rsidRDefault="00583ABE" w:rsidP="00B8081C">
      <w:r>
        <w:continuationSeparator/>
      </w:r>
    </w:p>
  </w:footnote>
  <w:footnote w:id="1">
    <w:p w:rsidR="00C80F83" w:rsidRPr="00E32222" w:rsidRDefault="00C80F83" w:rsidP="00E32222">
      <w:pPr>
        <w:widowControl/>
        <w:adjustRightInd w:val="0"/>
        <w:jc w:val="both"/>
        <w:rPr>
          <w:rFonts w:ascii="Times New Roman" w:eastAsiaTheme="minorHAnsi" w:hAnsi="Times New Roman" w:cs="Times New Roman"/>
          <w:sz w:val="20"/>
          <w:szCs w:val="20"/>
        </w:rPr>
      </w:pPr>
      <w:r w:rsidRPr="00E32222">
        <w:rPr>
          <w:rStyle w:val="Rimandonotaapidipagina"/>
          <w:rFonts w:ascii="Times New Roman" w:hAnsi="Times New Roman" w:cs="Times New Roman"/>
          <w:sz w:val="20"/>
          <w:szCs w:val="20"/>
        </w:rPr>
        <w:footnoteRef/>
      </w:r>
      <w:r w:rsidRPr="00E32222">
        <w:rPr>
          <w:rFonts w:ascii="Times New Roman" w:hAnsi="Times New Roman" w:cs="Times New Roman"/>
          <w:sz w:val="20"/>
          <w:szCs w:val="20"/>
        </w:rPr>
        <w:t xml:space="preserve"> </w:t>
      </w:r>
      <w:r w:rsidRPr="00E32222">
        <w:rPr>
          <w:rFonts w:ascii="Times New Roman" w:eastAsiaTheme="minorHAnsi" w:hAnsi="Times New Roman" w:cs="Times New Roman"/>
          <w:sz w:val="20"/>
          <w:szCs w:val="20"/>
        </w:rPr>
        <w:t xml:space="preserve">Giovanna Moro </w:t>
      </w:r>
      <w:proofErr w:type="spellStart"/>
      <w:r w:rsidRPr="00E32222">
        <w:rPr>
          <w:rFonts w:ascii="Times New Roman" w:eastAsiaTheme="minorHAnsi" w:hAnsi="Times New Roman" w:cs="Times New Roman"/>
          <w:sz w:val="20"/>
          <w:szCs w:val="20"/>
        </w:rPr>
        <w:t>Sartirama</w:t>
      </w:r>
      <w:proofErr w:type="spellEnd"/>
      <w:r w:rsidRPr="00E32222">
        <w:rPr>
          <w:rFonts w:ascii="Times New Roman" w:eastAsiaTheme="minorHAnsi" w:hAnsi="Times New Roman" w:cs="Times New Roman"/>
          <w:sz w:val="20"/>
          <w:szCs w:val="20"/>
        </w:rPr>
        <w:t xml:space="preserve"> </w:t>
      </w:r>
      <w:proofErr w:type="spellStart"/>
      <w:r w:rsidRPr="00E32222">
        <w:rPr>
          <w:rFonts w:ascii="Times New Roman" w:eastAsiaTheme="minorHAnsi" w:hAnsi="Times New Roman" w:cs="Times New Roman"/>
          <w:sz w:val="20"/>
          <w:szCs w:val="20"/>
        </w:rPr>
        <w:t>Lomellina</w:t>
      </w:r>
      <w:proofErr w:type="spellEnd"/>
      <w:r w:rsidRPr="00E32222">
        <w:rPr>
          <w:rFonts w:ascii="Times New Roman" w:eastAsiaTheme="minorHAnsi" w:hAnsi="Times New Roman" w:cs="Times New Roman"/>
          <w:sz w:val="20"/>
          <w:szCs w:val="20"/>
        </w:rPr>
        <w:t xml:space="preserve"> (PV) 8/10/2020 - Roma 23/4/2012, giornalista e ricercatrice iconografica; Sergio Giacobbe Borelli Milano 4/5/2023 - Roma 17/9/2021, giornalista.</w:t>
      </w:r>
    </w:p>
  </w:footnote>
  <w:footnote w:id="2">
    <w:p w:rsidR="00C80F83" w:rsidRPr="00E32222" w:rsidRDefault="00C80F83" w:rsidP="00E32222">
      <w:pPr>
        <w:widowControl/>
        <w:adjustRightInd w:val="0"/>
        <w:jc w:val="both"/>
        <w:rPr>
          <w:rFonts w:ascii="Times New Roman" w:eastAsiaTheme="minorHAnsi" w:hAnsi="Times New Roman" w:cs="Times New Roman"/>
          <w:sz w:val="20"/>
          <w:szCs w:val="20"/>
          <w:lang w:val="fr-FR"/>
        </w:rPr>
      </w:pPr>
      <w:r w:rsidRPr="00E32222">
        <w:rPr>
          <w:rStyle w:val="Rimandonotaapidipagina"/>
          <w:rFonts w:ascii="Times New Roman" w:hAnsi="Times New Roman" w:cs="Times New Roman"/>
          <w:sz w:val="20"/>
          <w:szCs w:val="20"/>
        </w:rPr>
        <w:footnoteRef/>
      </w:r>
      <w:r w:rsidRPr="00E32222">
        <w:rPr>
          <w:rFonts w:ascii="Times New Roman" w:hAnsi="Times New Roman" w:cs="Times New Roman"/>
          <w:sz w:val="20"/>
          <w:szCs w:val="20"/>
        </w:rPr>
        <w:t xml:space="preserve"> </w:t>
      </w:r>
      <w:r w:rsidRPr="00E32222">
        <w:rPr>
          <w:rFonts w:ascii="Times New Roman" w:eastAsiaTheme="minorHAnsi" w:hAnsi="Times New Roman" w:cs="Times New Roman"/>
          <w:sz w:val="20"/>
          <w:szCs w:val="20"/>
        </w:rPr>
        <w:t xml:space="preserve">“Meravigliosamente ricca e varia collezione di foto, stampe, poster, dipinti, volantini, giornali e materiale effimero che copre un ampio spettro di movimenti politici e culturali da circa il 1800 ad </w:t>
      </w:r>
      <w:proofErr w:type="spellStart"/>
      <w:r w:rsidRPr="00E32222">
        <w:rPr>
          <w:rFonts w:ascii="Times New Roman" w:eastAsiaTheme="minorHAnsi" w:hAnsi="Times New Roman" w:cs="Times New Roman"/>
          <w:sz w:val="20"/>
          <w:szCs w:val="20"/>
        </w:rPr>
        <w:t>oggi…</w:t>
      </w:r>
      <w:proofErr w:type="spellEnd"/>
      <w:r w:rsidRPr="00E32222">
        <w:rPr>
          <w:rFonts w:ascii="Times New Roman" w:eastAsiaTheme="minorHAnsi" w:hAnsi="Times New Roman" w:cs="Times New Roman"/>
          <w:sz w:val="20"/>
          <w:szCs w:val="20"/>
        </w:rPr>
        <w:t xml:space="preserve">. una collezione personale di grande carattere e interesse – una delle vere grandi risorse incluse in questo </w:t>
      </w:r>
      <w:proofErr w:type="spellStart"/>
      <w:r w:rsidRPr="00E32222">
        <w:rPr>
          <w:rFonts w:ascii="Times New Roman" w:eastAsiaTheme="minorHAnsi" w:hAnsi="Times New Roman" w:cs="Times New Roman"/>
          <w:sz w:val="20"/>
          <w:szCs w:val="20"/>
        </w:rPr>
        <w:t>libro…</w:t>
      </w:r>
      <w:proofErr w:type="spellEnd"/>
      <w:r w:rsidRPr="00E32222">
        <w:rPr>
          <w:rFonts w:ascii="Times New Roman" w:eastAsiaTheme="minorHAnsi" w:hAnsi="Times New Roman" w:cs="Times New Roman"/>
          <w:sz w:val="20"/>
          <w:szCs w:val="20"/>
        </w:rPr>
        <w:t xml:space="preserve">” </w:t>
      </w:r>
      <w:r w:rsidRPr="00E32222">
        <w:rPr>
          <w:rFonts w:ascii="Times New Roman" w:eastAsiaTheme="minorHAnsi" w:hAnsi="Times New Roman" w:cs="Times New Roman"/>
          <w:sz w:val="20"/>
          <w:szCs w:val="20"/>
          <w:lang w:val="fr-FR"/>
        </w:rPr>
        <w:t xml:space="preserve">Evans, Hilary: “Picture </w:t>
      </w:r>
      <w:proofErr w:type="spellStart"/>
      <w:r w:rsidRPr="00E32222">
        <w:rPr>
          <w:rFonts w:ascii="Times New Roman" w:eastAsiaTheme="minorHAnsi" w:hAnsi="Times New Roman" w:cs="Times New Roman"/>
          <w:sz w:val="20"/>
          <w:szCs w:val="20"/>
          <w:lang w:val="fr-FR"/>
        </w:rPr>
        <w:t>Researcher’s</w:t>
      </w:r>
      <w:proofErr w:type="spellEnd"/>
      <w:r w:rsidRPr="00E32222">
        <w:rPr>
          <w:rFonts w:ascii="Times New Roman" w:eastAsiaTheme="minorHAnsi" w:hAnsi="Times New Roman" w:cs="Times New Roman"/>
          <w:sz w:val="20"/>
          <w:szCs w:val="20"/>
          <w:lang w:val="fr-FR"/>
        </w:rPr>
        <w:t xml:space="preserve"> </w:t>
      </w:r>
      <w:proofErr w:type="spellStart"/>
      <w:r w:rsidRPr="00E32222">
        <w:rPr>
          <w:rFonts w:ascii="Times New Roman" w:eastAsiaTheme="minorHAnsi" w:hAnsi="Times New Roman" w:cs="Times New Roman"/>
          <w:sz w:val="20"/>
          <w:szCs w:val="20"/>
          <w:lang w:val="fr-FR"/>
        </w:rPr>
        <w:t>Handbook</w:t>
      </w:r>
      <w:proofErr w:type="spellEnd"/>
      <w:r w:rsidRPr="00E32222">
        <w:rPr>
          <w:rFonts w:ascii="Times New Roman" w:eastAsiaTheme="minorHAnsi" w:hAnsi="Times New Roman" w:cs="Times New Roman"/>
          <w:sz w:val="20"/>
          <w:szCs w:val="20"/>
          <w:lang w:val="fr-FR"/>
        </w:rPr>
        <w:t xml:space="preserve"> - an international guide to </w:t>
      </w:r>
      <w:proofErr w:type="spellStart"/>
      <w:r w:rsidRPr="00E32222">
        <w:rPr>
          <w:rFonts w:ascii="Times New Roman" w:eastAsiaTheme="minorHAnsi" w:hAnsi="Times New Roman" w:cs="Times New Roman"/>
          <w:sz w:val="20"/>
          <w:szCs w:val="20"/>
          <w:lang w:val="fr-FR"/>
        </w:rPr>
        <w:t>picture</w:t>
      </w:r>
      <w:proofErr w:type="spellEnd"/>
      <w:r w:rsidRPr="00E32222">
        <w:rPr>
          <w:rFonts w:ascii="Times New Roman" w:eastAsiaTheme="minorHAnsi" w:hAnsi="Times New Roman" w:cs="Times New Roman"/>
          <w:sz w:val="20"/>
          <w:szCs w:val="20"/>
          <w:lang w:val="fr-FR"/>
        </w:rPr>
        <w:t xml:space="preserve"> sources and how to use </w:t>
      </w:r>
      <w:proofErr w:type="spellStart"/>
      <w:r w:rsidRPr="00E32222">
        <w:rPr>
          <w:rFonts w:ascii="Times New Roman" w:eastAsiaTheme="minorHAnsi" w:hAnsi="Times New Roman" w:cs="Times New Roman"/>
          <w:sz w:val="20"/>
          <w:szCs w:val="20"/>
          <w:lang w:val="fr-FR"/>
        </w:rPr>
        <w:t>them</w:t>
      </w:r>
      <w:proofErr w:type="spellEnd"/>
      <w:r w:rsidRPr="00E32222">
        <w:rPr>
          <w:rFonts w:ascii="Times New Roman" w:eastAsiaTheme="minorHAnsi" w:hAnsi="Times New Roman" w:cs="Times New Roman"/>
          <w:sz w:val="20"/>
          <w:szCs w:val="20"/>
          <w:lang w:val="fr-FR"/>
        </w:rPr>
        <w:t xml:space="preserve">”; David &amp; Charles, </w:t>
      </w:r>
      <w:proofErr w:type="spellStart"/>
      <w:r w:rsidRPr="00E32222">
        <w:rPr>
          <w:rFonts w:ascii="Times New Roman" w:eastAsiaTheme="minorHAnsi" w:hAnsi="Times New Roman" w:cs="Times New Roman"/>
          <w:sz w:val="20"/>
          <w:szCs w:val="20"/>
          <w:lang w:val="fr-FR"/>
        </w:rPr>
        <w:t>Londra</w:t>
      </w:r>
      <w:proofErr w:type="spellEnd"/>
      <w:r w:rsidRPr="00E32222">
        <w:rPr>
          <w:rFonts w:ascii="Times New Roman" w:eastAsiaTheme="minorHAnsi" w:hAnsi="Times New Roman" w:cs="Times New Roman"/>
          <w:sz w:val="20"/>
          <w:szCs w:val="20"/>
          <w:lang w:val="fr-FR"/>
        </w:rPr>
        <w:t xml:space="preserve"> 1975, online. URL : &lt;</w:t>
      </w:r>
      <w:r w:rsidRPr="00E32222">
        <w:rPr>
          <w:rFonts w:ascii="Times New Roman" w:eastAsiaTheme="minorHAnsi" w:hAnsi="Times New Roman" w:cs="Times New Roman"/>
          <w:sz w:val="20"/>
          <w:szCs w:val="20"/>
        </w:rPr>
        <w:t>MoroRoma.com&gt;.</w:t>
      </w:r>
    </w:p>
  </w:footnote>
  <w:footnote w:id="3">
    <w:p w:rsidR="00C80F83" w:rsidRPr="00C80F83" w:rsidRDefault="00C80F83" w:rsidP="00E32222">
      <w:pPr>
        <w:widowControl/>
        <w:adjustRightInd w:val="0"/>
        <w:jc w:val="both"/>
        <w:rPr>
          <w:rFonts w:ascii="CIDFont+F3" w:eastAsiaTheme="minorHAnsi" w:hAnsi="CIDFont+F3" w:cs="CIDFont+F3"/>
          <w:sz w:val="20"/>
          <w:szCs w:val="20"/>
        </w:rPr>
      </w:pPr>
      <w:r w:rsidRPr="00E32222">
        <w:rPr>
          <w:rStyle w:val="Rimandonotaapidipagina"/>
          <w:rFonts w:ascii="Times New Roman" w:hAnsi="Times New Roman" w:cs="Times New Roman"/>
          <w:sz w:val="20"/>
          <w:szCs w:val="20"/>
        </w:rPr>
        <w:footnoteRef/>
      </w:r>
      <w:r w:rsidRPr="00E32222">
        <w:rPr>
          <w:rFonts w:ascii="Times New Roman" w:hAnsi="Times New Roman" w:cs="Times New Roman"/>
          <w:sz w:val="20"/>
          <w:szCs w:val="20"/>
        </w:rPr>
        <w:t xml:space="preserve"> </w:t>
      </w:r>
      <w:r w:rsidRPr="00E32222">
        <w:rPr>
          <w:rFonts w:ascii="Times New Roman" w:eastAsiaTheme="minorHAnsi" w:hAnsi="Times New Roman" w:cs="Times New Roman"/>
          <w:sz w:val="20"/>
          <w:szCs w:val="20"/>
        </w:rPr>
        <w:t xml:space="preserve">Ho scritto </w:t>
      </w:r>
      <w:r w:rsidRPr="00E32222">
        <w:rPr>
          <w:rFonts w:ascii="Times New Roman" w:eastAsiaTheme="minorHAnsi" w:hAnsi="Times New Roman" w:cs="Times New Roman"/>
          <w:i/>
          <w:sz w:val="20"/>
          <w:szCs w:val="20"/>
        </w:rPr>
        <w:t xml:space="preserve">The House </w:t>
      </w:r>
      <w:proofErr w:type="spellStart"/>
      <w:r w:rsidRPr="00E32222">
        <w:rPr>
          <w:rFonts w:ascii="Times New Roman" w:eastAsiaTheme="minorHAnsi" w:hAnsi="Times New Roman" w:cs="Times New Roman"/>
          <w:i/>
          <w:sz w:val="20"/>
          <w:szCs w:val="20"/>
        </w:rPr>
        <w:t>He</w:t>
      </w:r>
      <w:proofErr w:type="spellEnd"/>
      <w:r w:rsidRPr="00E32222">
        <w:rPr>
          <w:rFonts w:ascii="Times New Roman" w:eastAsiaTheme="minorHAnsi" w:hAnsi="Times New Roman" w:cs="Times New Roman"/>
          <w:i/>
          <w:sz w:val="20"/>
          <w:szCs w:val="20"/>
        </w:rPr>
        <w:t xml:space="preserve"> </w:t>
      </w:r>
      <w:proofErr w:type="spellStart"/>
      <w:r w:rsidRPr="00E32222">
        <w:rPr>
          <w:rFonts w:ascii="Times New Roman" w:eastAsiaTheme="minorHAnsi" w:hAnsi="Times New Roman" w:cs="Times New Roman"/>
          <w:i/>
          <w:sz w:val="20"/>
          <w:szCs w:val="20"/>
        </w:rPr>
        <w:t>Built</w:t>
      </w:r>
      <w:proofErr w:type="spellEnd"/>
      <w:r w:rsidRPr="00E32222">
        <w:rPr>
          <w:rFonts w:ascii="Times New Roman" w:eastAsiaTheme="minorHAnsi" w:hAnsi="Times New Roman" w:cs="Times New Roman"/>
          <w:i/>
          <w:sz w:val="20"/>
          <w:szCs w:val="20"/>
        </w:rPr>
        <w:t>: autobiografia in una casa</w:t>
      </w:r>
      <w:r w:rsidRPr="00E32222">
        <w:rPr>
          <w:rFonts w:ascii="Times New Roman" w:eastAsiaTheme="minorHAnsi" w:hAnsi="Times New Roman" w:cs="Times New Roman"/>
          <w:sz w:val="20"/>
          <w:szCs w:val="20"/>
        </w:rPr>
        <w:t>, un articolo approfondito sulla relazione tra luogo e memoria attraverso mio padre e la sua casa, per la rivista accademica «</w:t>
      </w:r>
      <w:proofErr w:type="spellStart"/>
      <w:r w:rsidRPr="00E32222">
        <w:rPr>
          <w:rFonts w:ascii="Times New Roman" w:eastAsiaTheme="minorHAnsi" w:hAnsi="Times New Roman" w:cs="Times New Roman"/>
          <w:sz w:val="20"/>
          <w:szCs w:val="20"/>
        </w:rPr>
        <w:t>Mnemosyne</w:t>
      </w:r>
      <w:proofErr w:type="spellEnd"/>
      <w:r w:rsidRPr="00E32222">
        <w:rPr>
          <w:rFonts w:ascii="Times New Roman" w:eastAsiaTheme="minorHAnsi" w:hAnsi="Times New Roman" w:cs="Times New Roman"/>
          <w:sz w:val="20"/>
          <w:szCs w:val="20"/>
        </w:rPr>
        <w:t xml:space="preserve">», Numero 10; ULP Presse </w:t>
      </w:r>
      <w:proofErr w:type="spellStart"/>
      <w:r w:rsidRPr="00E32222">
        <w:rPr>
          <w:rFonts w:ascii="Times New Roman" w:eastAsiaTheme="minorHAnsi" w:hAnsi="Times New Roman" w:cs="Times New Roman"/>
          <w:sz w:val="20"/>
          <w:szCs w:val="20"/>
        </w:rPr>
        <w:t>Universitaire</w:t>
      </w:r>
      <w:proofErr w:type="spellEnd"/>
      <w:r w:rsidRPr="00E32222">
        <w:rPr>
          <w:rFonts w:ascii="Times New Roman" w:eastAsiaTheme="minorHAnsi" w:hAnsi="Times New Roman" w:cs="Times New Roman"/>
          <w:sz w:val="20"/>
          <w:szCs w:val="20"/>
        </w:rPr>
        <w:t xml:space="preserve"> de </w:t>
      </w:r>
      <w:proofErr w:type="spellStart"/>
      <w:r w:rsidRPr="00E32222">
        <w:rPr>
          <w:rFonts w:ascii="Times New Roman" w:eastAsiaTheme="minorHAnsi" w:hAnsi="Times New Roman" w:cs="Times New Roman"/>
          <w:sz w:val="20"/>
          <w:szCs w:val="20"/>
        </w:rPr>
        <w:t>Louvain</w:t>
      </w:r>
      <w:proofErr w:type="spellEnd"/>
      <w:r w:rsidRPr="00E32222">
        <w:rPr>
          <w:rFonts w:ascii="Times New Roman" w:eastAsiaTheme="minorHAnsi" w:hAnsi="Times New Roman" w:cs="Times New Roman"/>
          <w:sz w:val="20"/>
          <w:szCs w:val="20"/>
        </w:rPr>
        <w:t>, 2017.</w:t>
      </w:r>
      <w:r>
        <w:rPr>
          <w:rFonts w:ascii="CIDFont+F3" w:eastAsiaTheme="minorHAnsi" w:hAnsi="CIDFont+F3" w:cs="CIDFont+F3"/>
          <w:sz w:val="20"/>
          <w:szCs w:val="20"/>
        </w:rPr>
        <w:t xml:space="preserve"> </w:t>
      </w:r>
    </w:p>
  </w:footnote>
  <w:footnote w:id="4">
    <w:p w:rsidR="00E32222" w:rsidRPr="00E32222" w:rsidRDefault="00E32222" w:rsidP="00E32222">
      <w:pPr>
        <w:pStyle w:val="Testonotaapidipagina"/>
        <w:jc w:val="both"/>
        <w:rPr>
          <w:rFonts w:ascii="Times New Roman" w:hAnsi="Times New Roman" w:cs="Times New Roman"/>
          <w:lang w:val="de-DE"/>
        </w:rPr>
      </w:pPr>
      <w:r w:rsidRPr="00E32222">
        <w:rPr>
          <w:rStyle w:val="Rimandonotaapidipagina"/>
          <w:rFonts w:ascii="Times New Roman" w:hAnsi="Times New Roman" w:cs="Times New Roman"/>
        </w:rPr>
        <w:footnoteRef/>
      </w:r>
      <w:r w:rsidRPr="00E32222">
        <w:rPr>
          <w:rFonts w:ascii="Times New Roman" w:hAnsi="Times New Roman" w:cs="Times New Roman"/>
          <w:i/>
          <w:lang w:val="de-DE"/>
        </w:rPr>
        <w:t xml:space="preserve"> </w:t>
      </w:r>
      <w:r w:rsidRPr="00E32222">
        <w:rPr>
          <w:rFonts w:ascii="Times New Roman" w:eastAsiaTheme="minorHAnsi" w:hAnsi="Times New Roman" w:cs="Times New Roman"/>
          <w:i/>
          <w:lang w:val="de-DE"/>
        </w:rPr>
        <w:t xml:space="preserve">The House He </w:t>
      </w:r>
      <w:proofErr w:type="spellStart"/>
      <w:r w:rsidRPr="00E32222">
        <w:rPr>
          <w:rFonts w:ascii="Times New Roman" w:eastAsiaTheme="minorHAnsi" w:hAnsi="Times New Roman" w:cs="Times New Roman"/>
          <w:i/>
          <w:lang w:val="de-DE"/>
        </w:rPr>
        <w:t>Built</w:t>
      </w:r>
      <w:proofErr w:type="spellEnd"/>
      <w:r w:rsidRPr="00E32222">
        <w:rPr>
          <w:rFonts w:ascii="Times New Roman" w:eastAsiaTheme="minorHAnsi" w:hAnsi="Times New Roman" w:cs="Times New Roman"/>
          <w:lang w:val="de-DE"/>
        </w:rPr>
        <w:t>, 75‘, 2019, online. URL: &lt;</w:t>
      </w:r>
      <w:hyperlink r:id="rId1" w:history="1">
        <w:r w:rsidRPr="00E32222">
          <w:rPr>
            <w:rStyle w:val="Collegamentoipertestuale"/>
            <w:rFonts w:ascii="Times New Roman" w:eastAsiaTheme="minorHAnsi" w:hAnsi="Times New Roman" w:cs="Times New Roman"/>
            <w:lang w:val="de-DE"/>
          </w:rPr>
          <w:t>https://vimeo.com/475973021</w:t>
        </w:r>
      </w:hyperlink>
      <w:r w:rsidRPr="00E32222">
        <w:rPr>
          <w:rFonts w:ascii="Times New Roman" w:eastAsiaTheme="minorHAnsi" w:hAnsi="Times New Roman" w:cs="Times New Roman"/>
          <w:lang w:val="de-DE"/>
        </w:rPr>
        <w:t xml:space="preserve">&gt;. </w:t>
      </w:r>
    </w:p>
  </w:footnote>
  <w:footnote w:id="5">
    <w:p w:rsidR="00633717" w:rsidRPr="001B4DC1" w:rsidRDefault="00633717" w:rsidP="001B4DC1">
      <w:pPr>
        <w:widowControl/>
        <w:adjustRightInd w:val="0"/>
        <w:jc w:val="both"/>
        <w:rPr>
          <w:rFonts w:ascii="Times New Roman" w:eastAsiaTheme="minorHAnsi" w:hAnsi="Times New Roman" w:cs="Times New Roman"/>
          <w:sz w:val="20"/>
          <w:szCs w:val="20"/>
        </w:rPr>
      </w:pPr>
      <w:r w:rsidRPr="001B4DC1">
        <w:rPr>
          <w:rStyle w:val="Rimandonotaapidipagina"/>
          <w:rFonts w:ascii="Times New Roman" w:hAnsi="Times New Roman" w:cs="Times New Roman"/>
          <w:sz w:val="20"/>
          <w:szCs w:val="20"/>
        </w:rPr>
        <w:footnoteRef/>
      </w:r>
      <w:r w:rsidRPr="001B4DC1">
        <w:rPr>
          <w:rFonts w:ascii="Times New Roman" w:hAnsi="Times New Roman" w:cs="Times New Roman"/>
          <w:sz w:val="20"/>
          <w:szCs w:val="20"/>
        </w:rPr>
        <w:t xml:space="preserve"> </w:t>
      </w:r>
      <w:r w:rsidRPr="001B4DC1">
        <w:rPr>
          <w:rFonts w:ascii="Times New Roman" w:eastAsiaTheme="minorHAnsi" w:hAnsi="Times New Roman" w:cs="Times New Roman"/>
          <w:sz w:val="20"/>
          <w:szCs w:val="20"/>
        </w:rPr>
        <w:t xml:space="preserve">Per citarne alcuni: Jose Ramon </w:t>
      </w:r>
      <w:proofErr w:type="spellStart"/>
      <w:r w:rsidRPr="001B4DC1">
        <w:rPr>
          <w:rFonts w:ascii="Times New Roman" w:eastAsiaTheme="minorHAnsi" w:hAnsi="Times New Roman" w:cs="Times New Roman"/>
          <w:sz w:val="20"/>
          <w:szCs w:val="20"/>
        </w:rPr>
        <w:t>Aiz</w:t>
      </w:r>
      <w:proofErr w:type="spellEnd"/>
      <w:r w:rsidRPr="001B4DC1">
        <w:rPr>
          <w:rFonts w:ascii="Times New Roman" w:eastAsiaTheme="minorHAnsi" w:hAnsi="Times New Roman" w:cs="Times New Roman"/>
          <w:sz w:val="20"/>
          <w:szCs w:val="20"/>
        </w:rPr>
        <w:t xml:space="preserve">, </w:t>
      </w:r>
      <w:proofErr w:type="spellStart"/>
      <w:r w:rsidRPr="001B4DC1">
        <w:rPr>
          <w:rFonts w:ascii="Times New Roman" w:eastAsiaTheme="minorHAnsi" w:hAnsi="Times New Roman" w:cs="Times New Roman"/>
          <w:sz w:val="20"/>
          <w:szCs w:val="20"/>
        </w:rPr>
        <w:t>Estbaliz</w:t>
      </w:r>
      <w:proofErr w:type="spellEnd"/>
      <w:r w:rsidRPr="001B4DC1">
        <w:rPr>
          <w:rFonts w:ascii="Times New Roman" w:eastAsiaTheme="minorHAnsi" w:hAnsi="Times New Roman" w:cs="Times New Roman"/>
          <w:sz w:val="20"/>
          <w:szCs w:val="20"/>
        </w:rPr>
        <w:t xml:space="preserve"> </w:t>
      </w:r>
      <w:proofErr w:type="spellStart"/>
      <w:r w:rsidRPr="001B4DC1">
        <w:rPr>
          <w:rFonts w:ascii="Times New Roman" w:eastAsiaTheme="minorHAnsi" w:hAnsi="Times New Roman" w:cs="Times New Roman"/>
          <w:sz w:val="20"/>
          <w:szCs w:val="20"/>
        </w:rPr>
        <w:t>Sadaba</w:t>
      </w:r>
      <w:proofErr w:type="spellEnd"/>
      <w:r w:rsidRPr="001B4DC1">
        <w:rPr>
          <w:rFonts w:ascii="Times New Roman" w:eastAsiaTheme="minorHAnsi" w:hAnsi="Times New Roman" w:cs="Times New Roman"/>
          <w:sz w:val="20"/>
          <w:szCs w:val="20"/>
        </w:rPr>
        <w:t xml:space="preserve">, </w:t>
      </w:r>
      <w:proofErr w:type="spellStart"/>
      <w:r w:rsidRPr="001B4DC1">
        <w:rPr>
          <w:rFonts w:ascii="Times New Roman" w:eastAsiaTheme="minorHAnsi" w:hAnsi="Times New Roman" w:cs="Times New Roman"/>
          <w:sz w:val="20"/>
          <w:szCs w:val="20"/>
        </w:rPr>
        <w:t>Txuspo</w:t>
      </w:r>
      <w:proofErr w:type="spellEnd"/>
      <w:r w:rsidRPr="001B4DC1">
        <w:rPr>
          <w:rFonts w:ascii="Times New Roman" w:eastAsiaTheme="minorHAnsi" w:hAnsi="Times New Roman" w:cs="Times New Roman"/>
          <w:sz w:val="20"/>
          <w:szCs w:val="20"/>
        </w:rPr>
        <w:t xml:space="preserve"> </w:t>
      </w:r>
      <w:proofErr w:type="spellStart"/>
      <w:r w:rsidRPr="001B4DC1">
        <w:rPr>
          <w:rFonts w:ascii="Times New Roman" w:eastAsiaTheme="minorHAnsi" w:hAnsi="Times New Roman" w:cs="Times New Roman"/>
          <w:sz w:val="20"/>
          <w:szCs w:val="20"/>
        </w:rPr>
        <w:t>Poyo</w:t>
      </w:r>
      <w:proofErr w:type="spellEnd"/>
      <w:r w:rsidRPr="001B4DC1">
        <w:rPr>
          <w:rFonts w:ascii="Times New Roman" w:eastAsiaTheme="minorHAnsi" w:hAnsi="Times New Roman" w:cs="Times New Roman"/>
          <w:sz w:val="20"/>
          <w:szCs w:val="20"/>
        </w:rPr>
        <w:t xml:space="preserve">, Giulia Scotto, Carla </w:t>
      </w:r>
      <w:proofErr w:type="spellStart"/>
      <w:r w:rsidRPr="001B4DC1">
        <w:rPr>
          <w:rFonts w:ascii="Times New Roman" w:eastAsiaTheme="minorHAnsi" w:hAnsi="Times New Roman" w:cs="Times New Roman"/>
          <w:sz w:val="20"/>
          <w:szCs w:val="20"/>
        </w:rPr>
        <w:t>Zollinger</w:t>
      </w:r>
      <w:proofErr w:type="spellEnd"/>
      <w:r w:rsidRPr="001B4DC1">
        <w:rPr>
          <w:rFonts w:ascii="Times New Roman" w:eastAsiaTheme="minorHAnsi" w:hAnsi="Times New Roman" w:cs="Times New Roman"/>
          <w:sz w:val="20"/>
          <w:szCs w:val="20"/>
        </w:rPr>
        <w:t xml:space="preserve">, Clara </w:t>
      </w:r>
      <w:proofErr w:type="spellStart"/>
      <w:r w:rsidRPr="001B4DC1">
        <w:rPr>
          <w:rFonts w:ascii="Times New Roman" w:eastAsiaTheme="minorHAnsi" w:hAnsi="Times New Roman" w:cs="Times New Roman"/>
          <w:sz w:val="20"/>
          <w:szCs w:val="20"/>
        </w:rPr>
        <w:t>Galzerano</w:t>
      </w:r>
      <w:proofErr w:type="spellEnd"/>
      <w:r w:rsidRPr="001B4DC1">
        <w:rPr>
          <w:rFonts w:ascii="Times New Roman" w:eastAsiaTheme="minorHAnsi" w:hAnsi="Times New Roman" w:cs="Times New Roman"/>
          <w:sz w:val="20"/>
          <w:szCs w:val="20"/>
        </w:rPr>
        <w:t xml:space="preserve">, Teresa </w:t>
      </w:r>
      <w:proofErr w:type="spellStart"/>
      <w:r w:rsidRPr="001B4DC1">
        <w:rPr>
          <w:rFonts w:ascii="Times New Roman" w:eastAsiaTheme="minorHAnsi" w:hAnsi="Times New Roman" w:cs="Times New Roman"/>
          <w:sz w:val="20"/>
          <w:szCs w:val="20"/>
        </w:rPr>
        <w:t>Bertilotti</w:t>
      </w:r>
      <w:proofErr w:type="spellEnd"/>
      <w:r w:rsidRPr="001B4DC1">
        <w:rPr>
          <w:rFonts w:ascii="Times New Roman" w:eastAsiaTheme="minorHAnsi" w:hAnsi="Times New Roman" w:cs="Times New Roman"/>
          <w:sz w:val="20"/>
          <w:szCs w:val="20"/>
        </w:rPr>
        <w:t xml:space="preserve">, Carla </w:t>
      </w:r>
      <w:proofErr w:type="spellStart"/>
      <w:r w:rsidRPr="001B4DC1">
        <w:rPr>
          <w:rFonts w:ascii="Times New Roman" w:eastAsiaTheme="minorHAnsi" w:hAnsi="Times New Roman" w:cs="Times New Roman"/>
          <w:sz w:val="20"/>
          <w:szCs w:val="20"/>
        </w:rPr>
        <w:t>Boserman</w:t>
      </w:r>
      <w:proofErr w:type="spellEnd"/>
      <w:r w:rsidRPr="001B4DC1">
        <w:rPr>
          <w:rFonts w:ascii="Times New Roman" w:eastAsiaTheme="minorHAnsi" w:hAnsi="Times New Roman" w:cs="Times New Roman"/>
          <w:sz w:val="20"/>
          <w:szCs w:val="20"/>
        </w:rPr>
        <w:t>.</w:t>
      </w:r>
    </w:p>
  </w:footnote>
  <w:footnote w:id="6">
    <w:p w:rsidR="00633717" w:rsidRPr="001B4DC1" w:rsidRDefault="00633717" w:rsidP="001B4DC1">
      <w:pPr>
        <w:widowControl/>
        <w:adjustRightInd w:val="0"/>
        <w:jc w:val="both"/>
        <w:rPr>
          <w:rFonts w:ascii="Times New Roman" w:eastAsiaTheme="minorHAnsi" w:hAnsi="Times New Roman" w:cs="Times New Roman"/>
          <w:sz w:val="20"/>
          <w:szCs w:val="20"/>
        </w:rPr>
      </w:pPr>
      <w:r w:rsidRPr="001B4DC1">
        <w:rPr>
          <w:rStyle w:val="Rimandonotaapidipagina"/>
          <w:rFonts w:ascii="Times New Roman" w:hAnsi="Times New Roman" w:cs="Times New Roman"/>
          <w:sz w:val="20"/>
          <w:szCs w:val="20"/>
        </w:rPr>
        <w:footnoteRef/>
      </w:r>
      <w:r w:rsidRPr="001B4DC1">
        <w:rPr>
          <w:rFonts w:ascii="Times New Roman" w:hAnsi="Times New Roman" w:cs="Times New Roman"/>
          <w:sz w:val="20"/>
          <w:szCs w:val="20"/>
        </w:rPr>
        <w:t xml:space="preserve"> “</w:t>
      </w:r>
      <w:r w:rsidRPr="001B4DC1">
        <w:rPr>
          <w:rFonts w:ascii="Times New Roman" w:eastAsiaTheme="minorHAnsi" w:hAnsi="Times New Roman" w:cs="Times New Roman"/>
          <w:sz w:val="20"/>
          <w:szCs w:val="20"/>
        </w:rPr>
        <w:t xml:space="preserve">NEMICI La rappresentazione del nemico nelle cartoline della Grande Guerra della collezione </w:t>
      </w:r>
      <w:proofErr w:type="spellStart"/>
      <w:r w:rsidRPr="001B4DC1">
        <w:rPr>
          <w:rFonts w:ascii="Times New Roman" w:eastAsiaTheme="minorHAnsi" w:hAnsi="Times New Roman" w:cs="Times New Roman"/>
          <w:sz w:val="20"/>
          <w:szCs w:val="20"/>
        </w:rPr>
        <w:t>MoroRoma</w:t>
      </w:r>
      <w:proofErr w:type="spellEnd"/>
      <w:r w:rsidRPr="001B4DC1">
        <w:rPr>
          <w:rFonts w:ascii="Times New Roman" w:eastAsiaTheme="minorHAnsi" w:hAnsi="Times New Roman" w:cs="Times New Roman"/>
          <w:sz w:val="20"/>
          <w:szCs w:val="20"/>
        </w:rPr>
        <w:t xml:space="preserve">” ottobre e dicembre 2018, Palazzo della Penna, Perugia e Palazzo </w:t>
      </w:r>
      <w:proofErr w:type="spellStart"/>
      <w:r w:rsidRPr="001B4DC1">
        <w:rPr>
          <w:rFonts w:ascii="Times New Roman" w:eastAsiaTheme="minorHAnsi" w:hAnsi="Times New Roman" w:cs="Times New Roman"/>
          <w:sz w:val="20"/>
          <w:szCs w:val="20"/>
        </w:rPr>
        <w:t>Eroli</w:t>
      </w:r>
      <w:proofErr w:type="spellEnd"/>
      <w:r w:rsidRPr="001B4DC1">
        <w:rPr>
          <w:rFonts w:ascii="Times New Roman" w:eastAsiaTheme="minorHAnsi" w:hAnsi="Times New Roman" w:cs="Times New Roman"/>
          <w:sz w:val="20"/>
          <w:szCs w:val="20"/>
        </w:rPr>
        <w:t>, Narni.</w:t>
      </w:r>
    </w:p>
  </w:footnote>
  <w:footnote w:id="7">
    <w:p w:rsidR="00633717" w:rsidRPr="001B4DC1" w:rsidRDefault="00633717" w:rsidP="001B4DC1">
      <w:pPr>
        <w:widowControl/>
        <w:adjustRightInd w:val="0"/>
        <w:jc w:val="both"/>
        <w:rPr>
          <w:rFonts w:ascii="Times New Roman" w:eastAsiaTheme="minorHAnsi" w:hAnsi="Times New Roman" w:cs="Times New Roman"/>
          <w:sz w:val="20"/>
          <w:szCs w:val="20"/>
        </w:rPr>
      </w:pPr>
      <w:r w:rsidRPr="001B4DC1">
        <w:rPr>
          <w:rStyle w:val="Rimandonotaapidipagina"/>
          <w:rFonts w:ascii="Times New Roman" w:hAnsi="Times New Roman" w:cs="Times New Roman"/>
          <w:sz w:val="20"/>
          <w:szCs w:val="20"/>
        </w:rPr>
        <w:footnoteRef/>
      </w:r>
      <w:r w:rsidRPr="001B4DC1">
        <w:rPr>
          <w:rFonts w:ascii="Times New Roman" w:hAnsi="Times New Roman" w:cs="Times New Roman"/>
          <w:sz w:val="20"/>
          <w:szCs w:val="20"/>
        </w:rPr>
        <w:t xml:space="preserve"> </w:t>
      </w:r>
      <w:r w:rsidRPr="001B4DC1">
        <w:rPr>
          <w:rFonts w:ascii="Times New Roman" w:eastAsiaTheme="minorHAnsi" w:hAnsi="Times New Roman" w:cs="Times New Roman"/>
          <w:sz w:val="20"/>
          <w:szCs w:val="20"/>
        </w:rPr>
        <w:t xml:space="preserve">“Lavoro, </w:t>
      </w:r>
      <w:proofErr w:type="spellStart"/>
      <w:r w:rsidRPr="001B4DC1">
        <w:rPr>
          <w:rFonts w:ascii="Times New Roman" w:eastAsiaTheme="minorHAnsi" w:hAnsi="Times New Roman" w:cs="Times New Roman"/>
          <w:sz w:val="20"/>
          <w:szCs w:val="20"/>
        </w:rPr>
        <w:t>solidarieta’</w:t>
      </w:r>
      <w:proofErr w:type="spellEnd"/>
      <w:r w:rsidRPr="001B4DC1">
        <w:rPr>
          <w:rFonts w:ascii="Times New Roman" w:eastAsiaTheme="minorHAnsi" w:hAnsi="Times New Roman" w:cs="Times New Roman"/>
          <w:sz w:val="20"/>
          <w:szCs w:val="20"/>
        </w:rPr>
        <w:t xml:space="preserve">, istruzione” Le </w:t>
      </w:r>
      <w:proofErr w:type="spellStart"/>
      <w:r w:rsidRPr="001B4DC1">
        <w:rPr>
          <w:rFonts w:ascii="Times New Roman" w:eastAsiaTheme="minorHAnsi" w:hAnsi="Times New Roman" w:cs="Times New Roman"/>
          <w:sz w:val="20"/>
          <w:szCs w:val="20"/>
        </w:rPr>
        <w:t>societa’</w:t>
      </w:r>
      <w:proofErr w:type="spellEnd"/>
      <w:r w:rsidRPr="001B4DC1">
        <w:rPr>
          <w:rFonts w:ascii="Times New Roman" w:eastAsiaTheme="minorHAnsi" w:hAnsi="Times New Roman" w:cs="Times New Roman"/>
          <w:sz w:val="20"/>
          <w:szCs w:val="20"/>
        </w:rPr>
        <w:t xml:space="preserve"> di mutuo soccorso nella raccolta Moro della Biblioteca di storia moderna e contemporanea; a cura di Caterina Borelli e Rosanna De </w:t>
      </w:r>
      <w:proofErr w:type="spellStart"/>
      <w:r w:rsidRPr="001B4DC1">
        <w:rPr>
          <w:rFonts w:ascii="Times New Roman" w:eastAsiaTheme="minorHAnsi" w:hAnsi="Times New Roman" w:cs="Times New Roman"/>
          <w:sz w:val="20"/>
          <w:szCs w:val="20"/>
        </w:rPr>
        <w:t>Longis</w:t>
      </w:r>
      <w:proofErr w:type="spellEnd"/>
      <w:r w:rsidRPr="001B4DC1">
        <w:rPr>
          <w:rFonts w:ascii="Times New Roman" w:eastAsiaTheme="minorHAnsi" w:hAnsi="Times New Roman" w:cs="Times New Roman"/>
          <w:sz w:val="20"/>
          <w:szCs w:val="20"/>
        </w:rPr>
        <w:t xml:space="preserve">, </w:t>
      </w:r>
      <w:proofErr w:type="spellStart"/>
      <w:r w:rsidRPr="001B4DC1">
        <w:rPr>
          <w:rFonts w:ascii="Times New Roman" w:eastAsiaTheme="minorHAnsi" w:hAnsi="Times New Roman" w:cs="Times New Roman"/>
          <w:sz w:val="20"/>
          <w:szCs w:val="20"/>
        </w:rPr>
        <w:t>Viaindustriae</w:t>
      </w:r>
      <w:proofErr w:type="spellEnd"/>
      <w:r w:rsidRPr="001B4DC1">
        <w:rPr>
          <w:rFonts w:ascii="Times New Roman" w:eastAsiaTheme="minorHAnsi" w:hAnsi="Times New Roman" w:cs="Times New Roman"/>
          <w:sz w:val="20"/>
          <w:szCs w:val="20"/>
        </w:rPr>
        <w:t>, 2024.</w:t>
      </w:r>
    </w:p>
  </w:footnote>
  <w:footnote w:id="8">
    <w:p w:rsidR="00633717" w:rsidRPr="00633717" w:rsidRDefault="00633717" w:rsidP="001B4DC1">
      <w:pPr>
        <w:widowControl/>
        <w:adjustRightInd w:val="0"/>
        <w:jc w:val="both"/>
        <w:rPr>
          <w:rFonts w:ascii="CIDFont+F3" w:eastAsiaTheme="minorHAnsi" w:hAnsi="CIDFont+F3" w:cs="CIDFont+F3"/>
          <w:sz w:val="20"/>
          <w:szCs w:val="20"/>
        </w:rPr>
      </w:pPr>
      <w:r w:rsidRPr="001B4DC1">
        <w:rPr>
          <w:rStyle w:val="Rimandonotaapidipagina"/>
          <w:rFonts w:ascii="Times New Roman" w:hAnsi="Times New Roman" w:cs="Times New Roman"/>
          <w:sz w:val="20"/>
          <w:szCs w:val="20"/>
        </w:rPr>
        <w:footnoteRef/>
      </w:r>
      <w:r w:rsidRPr="001B4DC1">
        <w:rPr>
          <w:rFonts w:ascii="Times New Roman" w:hAnsi="Times New Roman" w:cs="Times New Roman"/>
          <w:sz w:val="20"/>
          <w:szCs w:val="20"/>
        </w:rPr>
        <w:t xml:space="preserve"> </w:t>
      </w:r>
      <w:r w:rsidR="001B4DC1">
        <w:rPr>
          <w:rFonts w:ascii="Times New Roman" w:eastAsiaTheme="minorHAnsi" w:hAnsi="Times New Roman" w:cs="Times New Roman"/>
          <w:sz w:val="20"/>
          <w:szCs w:val="20"/>
        </w:rPr>
        <w:t xml:space="preserve">C. BORELLI, </w:t>
      </w:r>
      <w:r w:rsidR="001B4DC1" w:rsidRPr="00DA11DD">
        <w:rPr>
          <w:rFonts w:ascii="Times New Roman" w:eastAsiaTheme="minorHAnsi" w:hAnsi="Times New Roman" w:cs="Times New Roman"/>
          <w:i/>
          <w:sz w:val="20"/>
          <w:szCs w:val="20"/>
        </w:rPr>
        <w:t>Memoria necessaria. G</w:t>
      </w:r>
      <w:r w:rsidRPr="00DA11DD">
        <w:rPr>
          <w:rFonts w:ascii="Times New Roman" w:eastAsiaTheme="minorHAnsi" w:hAnsi="Times New Roman" w:cs="Times New Roman"/>
          <w:i/>
          <w:sz w:val="20"/>
          <w:szCs w:val="20"/>
        </w:rPr>
        <w:t xml:space="preserve">uida critica a dodici luoghi della Roma </w:t>
      </w:r>
      <w:r w:rsidR="00DA11DD" w:rsidRPr="00DA11DD">
        <w:rPr>
          <w:rFonts w:ascii="Times New Roman" w:eastAsiaTheme="minorHAnsi" w:hAnsi="Times New Roman" w:cs="Times New Roman"/>
          <w:i/>
          <w:sz w:val="20"/>
          <w:szCs w:val="20"/>
        </w:rPr>
        <w:t>coloniale</w:t>
      </w:r>
      <w:r w:rsidR="00DA11DD">
        <w:rPr>
          <w:rFonts w:ascii="Times New Roman" w:eastAsiaTheme="minorHAnsi" w:hAnsi="Times New Roman" w:cs="Times New Roman"/>
          <w:sz w:val="20"/>
          <w:szCs w:val="20"/>
        </w:rPr>
        <w:t>, c</w:t>
      </w:r>
      <w:r w:rsidRPr="001B4DC1">
        <w:rPr>
          <w:rFonts w:ascii="Times New Roman" w:eastAsiaTheme="minorHAnsi" w:hAnsi="Times New Roman" w:cs="Times New Roman"/>
          <w:sz w:val="20"/>
          <w:szCs w:val="20"/>
        </w:rPr>
        <w:t xml:space="preserve">on i contributi di: </w:t>
      </w:r>
      <w:proofErr w:type="spellStart"/>
      <w:r w:rsidRPr="001B4DC1">
        <w:rPr>
          <w:rFonts w:ascii="Times New Roman" w:eastAsiaTheme="minorHAnsi" w:hAnsi="Times New Roman" w:cs="Times New Roman"/>
          <w:sz w:val="20"/>
          <w:szCs w:val="20"/>
        </w:rPr>
        <w:t>Ubah</w:t>
      </w:r>
      <w:proofErr w:type="spellEnd"/>
      <w:r w:rsidRPr="001B4DC1">
        <w:rPr>
          <w:rFonts w:ascii="Times New Roman" w:eastAsiaTheme="minorHAnsi" w:hAnsi="Times New Roman" w:cs="Times New Roman"/>
          <w:sz w:val="20"/>
          <w:szCs w:val="20"/>
        </w:rPr>
        <w:t xml:space="preserve"> Cristina Ali </w:t>
      </w:r>
      <w:proofErr w:type="spellStart"/>
      <w:r w:rsidRPr="001B4DC1">
        <w:rPr>
          <w:rFonts w:ascii="Times New Roman" w:eastAsiaTheme="minorHAnsi" w:hAnsi="Times New Roman" w:cs="Times New Roman"/>
          <w:sz w:val="20"/>
          <w:szCs w:val="20"/>
        </w:rPr>
        <w:t>Farah</w:t>
      </w:r>
      <w:proofErr w:type="spellEnd"/>
      <w:r w:rsidRPr="001B4DC1">
        <w:rPr>
          <w:rFonts w:ascii="Times New Roman" w:eastAsiaTheme="minorHAnsi" w:hAnsi="Times New Roman" w:cs="Times New Roman"/>
          <w:sz w:val="20"/>
          <w:szCs w:val="20"/>
        </w:rPr>
        <w:t xml:space="preserve">, Giulia </w:t>
      </w:r>
      <w:proofErr w:type="spellStart"/>
      <w:r w:rsidRPr="001B4DC1">
        <w:rPr>
          <w:rFonts w:ascii="Times New Roman" w:eastAsiaTheme="minorHAnsi" w:hAnsi="Times New Roman" w:cs="Times New Roman"/>
          <w:sz w:val="20"/>
          <w:szCs w:val="20"/>
        </w:rPr>
        <w:t>Barrera</w:t>
      </w:r>
      <w:proofErr w:type="spellEnd"/>
      <w:r w:rsidRPr="001B4DC1">
        <w:rPr>
          <w:rFonts w:ascii="Times New Roman" w:eastAsiaTheme="minorHAnsi" w:hAnsi="Times New Roman" w:cs="Times New Roman"/>
          <w:sz w:val="20"/>
          <w:szCs w:val="20"/>
        </w:rPr>
        <w:t xml:space="preserve">, Aster </w:t>
      </w:r>
      <w:proofErr w:type="spellStart"/>
      <w:r w:rsidRPr="001B4DC1">
        <w:rPr>
          <w:rFonts w:ascii="Times New Roman" w:eastAsiaTheme="minorHAnsi" w:hAnsi="Times New Roman" w:cs="Times New Roman"/>
          <w:sz w:val="20"/>
          <w:szCs w:val="20"/>
        </w:rPr>
        <w:t>Carpanelli</w:t>
      </w:r>
      <w:proofErr w:type="spellEnd"/>
      <w:r w:rsidRPr="001B4DC1">
        <w:rPr>
          <w:rFonts w:ascii="Times New Roman" w:eastAsiaTheme="minorHAnsi" w:hAnsi="Times New Roman" w:cs="Times New Roman"/>
          <w:sz w:val="20"/>
          <w:szCs w:val="20"/>
        </w:rPr>
        <w:t xml:space="preserve">, </w:t>
      </w:r>
      <w:proofErr w:type="spellStart"/>
      <w:r w:rsidRPr="001B4DC1">
        <w:rPr>
          <w:rFonts w:ascii="Times New Roman" w:eastAsiaTheme="minorHAnsi" w:hAnsi="Times New Roman" w:cs="Times New Roman"/>
          <w:sz w:val="20"/>
          <w:szCs w:val="20"/>
        </w:rPr>
        <w:t>Maristella</w:t>
      </w:r>
      <w:proofErr w:type="spellEnd"/>
      <w:r w:rsidRPr="001B4DC1">
        <w:rPr>
          <w:rFonts w:ascii="Times New Roman" w:eastAsiaTheme="minorHAnsi" w:hAnsi="Times New Roman" w:cs="Times New Roman"/>
          <w:sz w:val="20"/>
          <w:szCs w:val="20"/>
        </w:rPr>
        <w:t xml:space="preserve"> </w:t>
      </w:r>
      <w:proofErr w:type="spellStart"/>
      <w:r w:rsidRPr="001B4DC1">
        <w:rPr>
          <w:rFonts w:ascii="Times New Roman" w:eastAsiaTheme="minorHAnsi" w:hAnsi="Times New Roman" w:cs="Times New Roman"/>
          <w:sz w:val="20"/>
          <w:szCs w:val="20"/>
        </w:rPr>
        <w:t>Casciato</w:t>
      </w:r>
      <w:proofErr w:type="spellEnd"/>
      <w:r w:rsidRPr="001B4DC1">
        <w:rPr>
          <w:rFonts w:ascii="Times New Roman" w:eastAsiaTheme="minorHAnsi" w:hAnsi="Times New Roman" w:cs="Times New Roman"/>
          <w:sz w:val="20"/>
          <w:szCs w:val="20"/>
        </w:rPr>
        <w:t xml:space="preserve">, Anna Cestelli Guidi, Gaia </w:t>
      </w:r>
      <w:proofErr w:type="spellStart"/>
      <w:r w:rsidRPr="001B4DC1">
        <w:rPr>
          <w:rFonts w:ascii="Times New Roman" w:eastAsiaTheme="minorHAnsi" w:hAnsi="Times New Roman" w:cs="Times New Roman"/>
          <w:sz w:val="20"/>
          <w:szCs w:val="20"/>
        </w:rPr>
        <w:t>Delpino</w:t>
      </w:r>
      <w:proofErr w:type="spellEnd"/>
      <w:r w:rsidRPr="001B4DC1">
        <w:rPr>
          <w:rFonts w:ascii="Times New Roman" w:eastAsiaTheme="minorHAnsi" w:hAnsi="Times New Roman" w:cs="Times New Roman"/>
          <w:sz w:val="20"/>
          <w:szCs w:val="20"/>
        </w:rPr>
        <w:t xml:space="preserve">, Rosa Anna di Lella, Vittorio Longhi, Licia Martella, </w:t>
      </w:r>
      <w:proofErr w:type="spellStart"/>
      <w:r w:rsidRPr="001B4DC1">
        <w:rPr>
          <w:rFonts w:ascii="Times New Roman" w:eastAsiaTheme="minorHAnsi" w:hAnsi="Times New Roman" w:cs="Times New Roman"/>
          <w:sz w:val="20"/>
          <w:szCs w:val="20"/>
        </w:rPr>
        <w:t>Zakaria</w:t>
      </w:r>
      <w:proofErr w:type="spellEnd"/>
      <w:r w:rsidRPr="001B4DC1">
        <w:rPr>
          <w:rFonts w:ascii="Times New Roman" w:eastAsiaTheme="minorHAnsi" w:hAnsi="Times New Roman" w:cs="Times New Roman"/>
          <w:sz w:val="20"/>
          <w:szCs w:val="20"/>
        </w:rPr>
        <w:t xml:space="preserve"> Mohamed Ali, Alessandro Portelli, Eric Salerno, Aless</w:t>
      </w:r>
      <w:r w:rsidR="00DA11DD">
        <w:rPr>
          <w:rFonts w:ascii="Times New Roman" w:eastAsiaTheme="minorHAnsi" w:hAnsi="Times New Roman" w:cs="Times New Roman"/>
          <w:sz w:val="20"/>
          <w:szCs w:val="20"/>
        </w:rPr>
        <w:t xml:space="preserve">andro </w:t>
      </w:r>
      <w:proofErr w:type="spellStart"/>
      <w:r w:rsidR="00DA11DD">
        <w:rPr>
          <w:rFonts w:ascii="Times New Roman" w:eastAsiaTheme="minorHAnsi" w:hAnsi="Times New Roman" w:cs="Times New Roman"/>
          <w:sz w:val="20"/>
          <w:szCs w:val="20"/>
        </w:rPr>
        <w:t>Triulzi</w:t>
      </w:r>
      <w:proofErr w:type="spellEnd"/>
      <w:r w:rsidR="00DA11DD">
        <w:rPr>
          <w:rFonts w:ascii="Times New Roman" w:eastAsiaTheme="minorHAnsi" w:hAnsi="Times New Roman" w:cs="Times New Roman"/>
          <w:sz w:val="20"/>
          <w:szCs w:val="20"/>
        </w:rPr>
        <w:t xml:space="preserve">, Gabriel </w:t>
      </w:r>
      <w:proofErr w:type="spellStart"/>
      <w:r w:rsidR="00DA11DD">
        <w:rPr>
          <w:rFonts w:ascii="Times New Roman" w:eastAsiaTheme="minorHAnsi" w:hAnsi="Times New Roman" w:cs="Times New Roman"/>
          <w:sz w:val="20"/>
          <w:szCs w:val="20"/>
        </w:rPr>
        <w:t>Tzeggai</w:t>
      </w:r>
      <w:proofErr w:type="spellEnd"/>
      <w:r w:rsidR="00DA11DD">
        <w:rPr>
          <w:rFonts w:ascii="Times New Roman" w:eastAsiaTheme="minorHAnsi" w:hAnsi="Times New Roman" w:cs="Times New Roman"/>
          <w:sz w:val="20"/>
          <w:szCs w:val="20"/>
        </w:rPr>
        <w:t xml:space="preserve">, </w:t>
      </w:r>
      <w:proofErr w:type="spellStart"/>
      <w:r w:rsidRPr="001B4DC1">
        <w:rPr>
          <w:rFonts w:ascii="Times New Roman" w:eastAsiaTheme="minorHAnsi" w:hAnsi="Times New Roman" w:cs="Times New Roman"/>
          <w:sz w:val="20"/>
          <w:szCs w:val="20"/>
        </w:rPr>
        <w:t>Viaindustriae</w:t>
      </w:r>
      <w:proofErr w:type="spellEnd"/>
      <w:r w:rsidRPr="001B4DC1">
        <w:rPr>
          <w:rFonts w:ascii="Times New Roman" w:eastAsiaTheme="minorHAnsi" w:hAnsi="Times New Roman" w:cs="Times New Roman"/>
          <w:sz w:val="20"/>
          <w:szCs w:val="20"/>
        </w:rPr>
        <w:t>, 2022.</w:t>
      </w:r>
      <w:r>
        <w:rPr>
          <w:rFonts w:ascii="CIDFont+F3" w:eastAsiaTheme="minorHAnsi" w:hAnsi="CIDFont+F3" w:cs="CIDFont+F3"/>
          <w:sz w:val="20"/>
          <w:szCs w:val="20"/>
        </w:rPr>
        <w:t xml:space="preserve"> </w:t>
      </w:r>
    </w:p>
  </w:footnote>
  <w:footnote w:id="9">
    <w:p w:rsidR="00DA11DD" w:rsidRPr="003B1A97" w:rsidRDefault="00DA11DD" w:rsidP="003B1A97">
      <w:pPr>
        <w:pStyle w:val="Testonotaapidipagina"/>
        <w:jc w:val="both"/>
        <w:rPr>
          <w:rFonts w:ascii="Times New Roman" w:hAnsi="Times New Roman" w:cs="Times New Roman"/>
        </w:rPr>
      </w:pPr>
      <w:r w:rsidRPr="003B1A97">
        <w:rPr>
          <w:rStyle w:val="Rimandonotaapidipagina"/>
          <w:rFonts w:ascii="Times New Roman" w:hAnsi="Times New Roman" w:cs="Times New Roman"/>
        </w:rPr>
        <w:footnoteRef/>
      </w:r>
      <w:r w:rsidRPr="003B1A97">
        <w:rPr>
          <w:rFonts w:ascii="Times New Roman" w:hAnsi="Times New Roman" w:cs="Times New Roman"/>
        </w:rPr>
        <w:t xml:space="preserve"> </w:t>
      </w:r>
      <w:r w:rsidRPr="003B1A97">
        <w:rPr>
          <w:rFonts w:ascii="Times New Roman" w:eastAsiaTheme="minorHAnsi" w:hAnsi="Times New Roman" w:cs="Times New Roman"/>
        </w:rPr>
        <w:t xml:space="preserve">Varsavia, 16-21 novembre 1950. </w:t>
      </w:r>
    </w:p>
  </w:footnote>
  <w:footnote w:id="10">
    <w:p w:rsidR="00DA11DD" w:rsidRPr="003B1A97" w:rsidRDefault="00DA11DD" w:rsidP="003B1A97">
      <w:pPr>
        <w:pStyle w:val="Testonotaapidipagina"/>
        <w:jc w:val="both"/>
        <w:rPr>
          <w:rFonts w:ascii="Times New Roman" w:hAnsi="Times New Roman" w:cs="Times New Roman"/>
        </w:rPr>
      </w:pPr>
      <w:r w:rsidRPr="003B1A97">
        <w:rPr>
          <w:rStyle w:val="Rimandonotaapidipagina"/>
          <w:rFonts w:ascii="Times New Roman" w:hAnsi="Times New Roman" w:cs="Times New Roman"/>
        </w:rPr>
        <w:footnoteRef/>
      </w:r>
      <w:r w:rsidRPr="003B1A97">
        <w:rPr>
          <w:rFonts w:ascii="Times New Roman" w:hAnsi="Times New Roman" w:cs="Times New Roman"/>
        </w:rPr>
        <w:t xml:space="preserve"> </w:t>
      </w:r>
      <w:r w:rsidRPr="003B1A97">
        <w:rPr>
          <w:rFonts w:ascii="Times New Roman" w:eastAsiaTheme="minorHAnsi" w:hAnsi="Times New Roman" w:cs="Times New Roman"/>
          <w:i/>
        </w:rPr>
        <w:t>Verso sud</w:t>
      </w:r>
      <w:r w:rsidRPr="003B1A97">
        <w:rPr>
          <w:rFonts w:ascii="Times New Roman" w:eastAsiaTheme="minorHAnsi" w:hAnsi="Times New Roman" w:cs="Times New Roman"/>
        </w:rPr>
        <w:t>, 9’35”, 2020.</w:t>
      </w:r>
    </w:p>
  </w:footnote>
  <w:footnote w:id="11">
    <w:p w:rsidR="00DA11DD" w:rsidRPr="003B1A97" w:rsidRDefault="00DA11DD" w:rsidP="003B1A97">
      <w:pPr>
        <w:pStyle w:val="Testonotaapidipagina"/>
        <w:jc w:val="both"/>
        <w:rPr>
          <w:rFonts w:ascii="Times New Roman" w:hAnsi="Times New Roman" w:cs="Times New Roman"/>
        </w:rPr>
      </w:pPr>
      <w:r w:rsidRPr="003B1A97">
        <w:rPr>
          <w:rStyle w:val="Rimandonotaapidipagina"/>
          <w:rFonts w:ascii="Times New Roman" w:hAnsi="Times New Roman" w:cs="Times New Roman"/>
        </w:rPr>
        <w:footnoteRef/>
      </w:r>
      <w:r w:rsidRPr="003B1A97">
        <w:rPr>
          <w:rFonts w:ascii="Times New Roman" w:hAnsi="Times New Roman" w:cs="Times New Roman"/>
        </w:rPr>
        <w:t xml:space="preserve"> </w:t>
      </w:r>
      <w:r w:rsidRPr="003B1A97">
        <w:rPr>
          <w:rFonts w:ascii="Times New Roman" w:eastAsiaTheme="minorHAnsi" w:hAnsi="Times New Roman" w:cs="Times New Roman"/>
          <w:i/>
        </w:rPr>
        <w:t>Londra 1950</w:t>
      </w:r>
      <w:r w:rsidR="003B1A97" w:rsidRPr="003B1A97">
        <w:rPr>
          <w:rFonts w:ascii="Times New Roman" w:eastAsiaTheme="minorHAnsi" w:hAnsi="Times New Roman" w:cs="Times New Roman"/>
        </w:rPr>
        <w:t>, 9’,</w:t>
      </w:r>
      <w:r w:rsidRPr="003B1A97">
        <w:rPr>
          <w:rFonts w:ascii="Times New Roman" w:eastAsiaTheme="minorHAnsi" w:hAnsi="Times New Roman" w:cs="Times New Roman"/>
        </w:rPr>
        <w:t xml:space="preserve"> 2022</w:t>
      </w:r>
      <w:r w:rsidR="003B1A97" w:rsidRPr="003B1A97">
        <w:rPr>
          <w:rFonts w:ascii="Times New Roman" w:eastAsiaTheme="minorHAnsi" w:hAnsi="Times New Roman" w:cs="Times New Roman"/>
        </w:rPr>
        <w:t>.</w:t>
      </w:r>
    </w:p>
  </w:footnote>
  <w:footnote w:id="12">
    <w:p w:rsidR="003B1A97" w:rsidRPr="003B1A97" w:rsidRDefault="003B1A97" w:rsidP="003B1A97">
      <w:pPr>
        <w:pStyle w:val="Testonotaapidipagina"/>
        <w:jc w:val="both"/>
        <w:rPr>
          <w:rFonts w:ascii="Times New Roman" w:hAnsi="Times New Roman" w:cs="Times New Roman"/>
        </w:rPr>
      </w:pPr>
      <w:r w:rsidRPr="003B1A97">
        <w:rPr>
          <w:rStyle w:val="Rimandonotaapidipagina"/>
          <w:rFonts w:ascii="Times New Roman" w:hAnsi="Times New Roman" w:cs="Times New Roman"/>
        </w:rPr>
        <w:footnoteRef/>
      </w:r>
      <w:r w:rsidRPr="003B1A97">
        <w:rPr>
          <w:rFonts w:ascii="Times New Roman" w:hAnsi="Times New Roman" w:cs="Times New Roman"/>
        </w:rPr>
        <w:t xml:space="preserve"> </w:t>
      </w:r>
      <w:r w:rsidRPr="003B1A97">
        <w:rPr>
          <w:rFonts w:ascii="Times New Roman" w:eastAsiaTheme="minorHAnsi" w:hAnsi="Times New Roman" w:cs="Times New Roman"/>
        </w:rPr>
        <w:t>“</w:t>
      </w:r>
      <w:proofErr w:type="spellStart"/>
      <w:r w:rsidRPr="003B1A97">
        <w:rPr>
          <w:rFonts w:ascii="Times New Roman" w:eastAsiaTheme="minorHAnsi" w:hAnsi="Times New Roman" w:cs="Times New Roman"/>
        </w:rPr>
        <w:t>afterimages</w:t>
      </w:r>
      <w:proofErr w:type="spellEnd"/>
      <w:r w:rsidRPr="003B1A97">
        <w:rPr>
          <w:rFonts w:ascii="Times New Roman" w:eastAsiaTheme="minorHAnsi" w:hAnsi="Times New Roman" w:cs="Times New Roman"/>
        </w:rPr>
        <w:t xml:space="preserve">”, prodotta da Mirco Santi per la Fondazione Home </w:t>
      </w:r>
      <w:proofErr w:type="spellStart"/>
      <w:r w:rsidRPr="003B1A97">
        <w:rPr>
          <w:rFonts w:ascii="Times New Roman" w:eastAsiaTheme="minorHAnsi" w:hAnsi="Times New Roman" w:cs="Times New Roman"/>
        </w:rPr>
        <w:t>Movies</w:t>
      </w:r>
      <w:proofErr w:type="spellEnd"/>
      <w:r w:rsidRPr="003B1A97">
        <w:rPr>
          <w:rFonts w:ascii="Times New Roman" w:eastAsiaTheme="minorHAnsi" w:hAnsi="Times New Roman" w:cs="Times New Roman"/>
        </w:rPr>
        <w:t>, Bologna, 2022.</w:t>
      </w:r>
    </w:p>
  </w:footnote>
  <w:footnote w:id="13">
    <w:p w:rsidR="003B1A97" w:rsidRPr="003B1A97" w:rsidRDefault="003B1A97" w:rsidP="003B1A97">
      <w:pPr>
        <w:pStyle w:val="Testonotaapidipagina"/>
        <w:jc w:val="both"/>
        <w:rPr>
          <w:lang w:val="de-DE"/>
        </w:rPr>
      </w:pPr>
      <w:r w:rsidRPr="003B1A97">
        <w:rPr>
          <w:rStyle w:val="Rimandonotaapidipagina"/>
          <w:rFonts w:ascii="Times New Roman" w:hAnsi="Times New Roman" w:cs="Times New Roman"/>
        </w:rPr>
        <w:footnoteRef/>
      </w:r>
      <w:r w:rsidRPr="003B1A97">
        <w:rPr>
          <w:rFonts w:ascii="Times New Roman" w:hAnsi="Times New Roman" w:cs="Times New Roman"/>
          <w:lang w:val="de-DE"/>
        </w:rPr>
        <w:t xml:space="preserve"> </w:t>
      </w:r>
      <w:r w:rsidRPr="003B1A97">
        <w:rPr>
          <w:rFonts w:ascii="Times New Roman" w:eastAsiaTheme="minorHAnsi" w:hAnsi="Times New Roman" w:cs="Times New Roman"/>
          <w:lang w:val="de-DE"/>
        </w:rPr>
        <w:t>“</w:t>
      </w:r>
      <w:proofErr w:type="spellStart"/>
      <w:r w:rsidRPr="003B1A97">
        <w:rPr>
          <w:rFonts w:ascii="Times New Roman" w:eastAsiaTheme="minorHAnsi" w:hAnsi="Times New Roman" w:cs="Times New Roman"/>
          <w:lang w:val="de-DE"/>
        </w:rPr>
        <w:t>afterimages</w:t>
      </w:r>
      <w:proofErr w:type="spellEnd"/>
      <w:r w:rsidRPr="003B1A97">
        <w:rPr>
          <w:rFonts w:ascii="Times New Roman" w:eastAsiaTheme="minorHAnsi" w:hAnsi="Times New Roman" w:cs="Times New Roman"/>
          <w:lang w:val="de-DE"/>
        </w:rPr>
        <w:t xml:space="preserve">” </w:t>
      </w:r>
      <w:proofErr w:type="spellStart"/>
      <w:r w:rsidRPr="003B1A97">
        <w:rPr>
          <w:rFonts w:ascii="Times New Roman" w:eastAsiaTheme="minorHAnsi" w:hAnsi="Times New Roman" w:cs="Times New Roman"/>
          <w:lang w:val="de-DE"/>
        </w:rPr>
        <w:t>Unarchive</w:t>
      </w:r>
      <w:proofErr w:type="spellEnd"/>
      <w:r w:rsidRPr="003B1A97">
        <w:rPr>
          <w:rFonts w:ascii="Times New Roman" w:eastAsiaTheme="minorHAnsi" w:hAnsi="Times New Roman" w:cs="Times New Roman"/>
          <w:lang w:val="de-DE"/>
        </w:rPr>
        <w:t xml:space="preserve"> </w:t>
      </w:r>
      <w:proofErr w:type="spellStart"/>
      <w:r w:rsidRPr="003B1A97">
        <w:rPr>
          <w:rFonts w:ascii="Times New Roman" w:eastAsiaTheme="minorHAnsi" w:hAnsi="Times New Roman" w:cs="Times New Roman"/>
          <w:lang w:val="de-DE"/>
        </w:rPr>
        <w:t>Found</w:t>
      </w:r>
      <w:proofErr w:type="spellEnd"/>
      <w:r w:rsidRPr="003B1A97">
        <w:rPr>
          <w:rFonts w:ascii="Times New Roman" w:eastAsiaTheme="minorHAnsi" w:hAnsi="Times New Roman" w:cs="Times New Roman"/>
          <w:lang w:val="de-DE"/>
        </w:rPr>
        <w:t xml:space="preserve"> </w:t>
      </w:r>
      <w:proofErr w:type="spellStart"/>
      <w:r w:rsidRPr="003B1A97">
        <w:rPr>
          <w:rFonts w:ascii="Times New Roman" w:eastAsiaTheme="minorHAnsi" w:hAnsi="Times New Roman" w:cs="Times New Roman"/>
          <w:lang w:val="de-DE"/>
        </w:rPr>
        <w:t>Footage</w:t>
      </w:r>
      <w:proofErr w:type="spellEnd"/>
      <w:r w:rsidRPr="003B1A97">
        <w:rPr>
          <w:rFonts w:ascii="Times New Roman" w:eastAsiaTheme="minorHAnsi" w:hAnsi="Times New Roman" w:cs="Times New Roman"/>
          <w:lang w:val="de-DE"/>
        </w:rPr>
        <w:t xml:space="preserve"> Festival, 28/05-02/06/2024, Roma.</w:t>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20"/>
  <w:hyphenationZone w:val="283"/>
  <w:drawingGridHorizontalSpacing w:val="110"/>
  <w:displayHorizontalDrawingGridEvery w:val="2"/>
  <w:characterSpacingControl w:val="doNotCompress"/>
  <w:hdrShapeDefaults>
    <o:shapedefaults v:ext="edit" spidmax="3074"/>
    <o:shapelayout v:ext="edit">
      <o:idmap v:ext="edit" data="1"/>
    </o:shapelayout>
  </w:hdrShapeDefaults>
  <w:footnotePr>
    <w:footnote w:id="-1"/>
    <w:footnote w:id="0"/>
  </w:footnotePr>
  <w:endnotePr>
    <w:endnote w:id="-1"/>
    <w:endnote w:id="0"/>
  </w:endnotePr>
  <w:compat>
    <w:ulTrailSpace/>
    <w:shapeLayoutLikeWW8/>
  </w:compat>
  <w:rsids>
    <w:rsidRoot w:val="00B8081C"/>
    <w:rsid w:val="001B4DC1"/>
    <w:rsid w:val="001D0EEF"/>
    <w:rsid w:val="003B057F"/>
    <w:rsid w:val="003B1A97"/>
    <w:rsid w:val="004B5BA8"/>
    <w:rsid w:val="00583ABE"/>
    <w:rsid w:val="00633717"/>
    <w:rsid w:val="00B8081C"/>
    <w:rsid w:val="00C80F83"/>
    <w:rsid w:val="00CE01D4"/>
    <w:rsid w:val="00DA11DD"/>
    <w:rsid w:val="00E32222"/>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uiPriority w:val="1"/>
    <w:qFormat/>
    <w:rsid w:val="00B8081C"/>
    <w:rPr>
      <w:rFonts w:ascii="Verdana" w:eastAsia="Verdana" w:hAnsi="Verdana" w:cs="Verdana"/>
      <w:lang w:val="it-IT"/>
    </w:rPr>
  </w:style>
  <w:style w:type="paragraph" w:styleId="Titolo1">
    <w:name w:val="heading 1"/>
    <w:basedOn w:val="Normale"/>
    <w:next w:val="Normale"/>
    <w:link w:val="Titolo1Carattere"/>
    <w:uiPriority w:val="9"/>
    <w:qFormat/>
    <w:rsid w:val="00C80F8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rsid w:val="00B8081C"/>
    <w:tblPr>
      <w:tblInd w:w="0" w:type="dxa"/>
      <w:tblCellMar>
        <w:top w:w="0" w:type="dxa"/>
        <w:left w:w="0" w:type="dxa"/>
        <w:bottom w:w="0" w:type="dxa"/>
        <w:right w:w="0" w:type="dxa"/>
      </w:tblCellMar>
    </w:tblPr>
  </w:style>
  <w:style w:type="paragraph" w:styleId="Corpodeltesto">
    <w:name w:val="Body Text"/>
    <w:basedOn w:val="Normale"/>
    <w:uiPriority w:val="1"/>
    <w:qFormat/>
    <w:rsid w:val="00B8081C"/>
    <w:rPr>
      <w:sz w:val="24"/>
      <w:szCs w:val="24"/>
    </w:rPr>
  </w:style>
  <w:style w:type="paragraph" w:customStyle="1" w:styleId="Heading1">
    <w:name w:val="Heading 1"/>
    <w:basedOn w:val="Normale"/>
    <w:uiPriority w:val="1"/>
    <w:qFormat/>
    <w:rsid w:val="00B8081C"/>
    <w:pPr>
      <w:ind w:left="140"/>
      <w:outlineLvl w:val="1"/>
    </w:pPr>
    <w:rPr>
      <w:sz w:val="24"/>
      <w:szCs w:val="24"/>
    </w:rPr>
  </w:style>
  <w:style w:type="paragraph" w:styleId="Titolo">
    <w:name w:val="Title"/>
    <w:basedOn w:val="Normale"/>
    <w:uiPriority w:val="1"/>
    <w:qFormat/>
    <w:rsid w:val="00B8081C"/>
    <w:pPr>
      <w:ind w:left="139" w:right="566"/>
      <w:jc w:val="center"/>
    </w:pPr>
    <w:rPr>
      <w:b/>
      <w:bCs/>
      <w:sz w:val="28"/>
      <w:szCs w:val="28"/>
    </w:rPr>
  </w:style>
  <w:style w:type="paragraph" w:styleId="Paragrafoelenco">
    <w:name w:val="List Paragraph"/>
    <w:basedOn w:val="Normale"/>
    <w:uiPriority w:val="1"/>
    <w:qFormat/>
    <w:rsid w:val="00B8081C"/>
  </w:style>
  <w:style w:type="paragraph" w:customStyle="1" w:styleId="TableParagraph">
    <w:name w:val="Table Paragraph"/>
    <w:basedOn w:val="Normale"/>
    <w:uiPriority w:val="1"/>
    <w:qFormat/>
    <w:rsid w:val="00B8081C"/>
  </w:style>
  <w:style w:type="paragraph" w:styleId="Testofumetto">
    <w:name w:val="Balloon Text"/>
    <w:basedOn w:val="Normale"/>
    <w:link w:val="TestofumettoCarattere"/>
    <w:uiPriority w:val="99"/>
    <w:semiHidden/>
    <w:unhideWhenUsed/>
    <w:rsid w:val="001D0EEF"/>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1D0EEF"/>
    <w:rPr>
      <w:rFonts w:ascii="Tahoma" w:eastAsia="Verdana" w:hAnsi="Tahoma" w:cs="Tahoma"/>
      <w:sz w:val="16"/>
      <w:szCs w:val="16"/>
      <w:lang w:val="it-IT"/>
    </w:rPr>
  </w:style>
  <w:style w:type="paragraph" w:styleId="Didascalia">
    <w:name w:val="caption"/>
    <w:basedOn w:val="Normale"/>
    <w:next w:val="Normale"/>
    <w:uiPriority w:val="35"/>
    <w:unhideWhenUsed/>
    <w:qFormat/>
    <w:rsid w:val="001D0EEF"/>
    <w:pPr>
      <w:spacing w:after="200"/>
    </w:pPr>
    <w:rPr>
      <w:b/>
      <w:bCs/>
      <w:color w:val="4F81BD" w:themeColor="accent1"/>
      <w:sz w:val="18"/>
      <w:szCs w:val="18"/>
    </w:rPr>
  </w:style>
  <w:style w:type="paragraph" w:styleId="Testonotaapidipagina">
    <w:name w:val="footnote text"/>
    <w:basedOn w:val="Normale"/>
    <w:link w:val="TestonotaapidipaginaCarattere"/>
    <w:uiPriority w:val="99"/>
    <w:semiHidden/>
    <w:unhideWhenUsed/>
    <w:rsid w:val="00C80F83"/>
    <w:rPr>
      <w:sz w:val="20"/>
      <w:szCs w:val="20"/>
    </w:rPr>
  </w:style>
  <w:style w:type="character" w:customStyle="1" w:styleId="TestonotaapidipaginaCarattere">
    <w:name w:val="Testo nota a piè di pagina Carattere"/>
    <w:basedOn w:val="Carpredefinitoparagrafo"/>
    <w:link w:val="Testonotaapidipagina"/>
    <w:uiPriority w:val="99"/>
    <w:semiHidden/>
    <w:rsid w:val="00C80F83"/>
    <w:rPr>
      <w:rFonts w:ascii="Verdana" w:eastAsia="Verdana" w:hAnsi="Verdana" w:cs="Verdana"/>
      <w:sz w:val="20"/>
      <w:szCs w:val="20"/>
      <w:lang w:val="it-IT"/>
    </w:rPr>
  </w:style>
  <w:style w:type="character" w:styleId="Rimandonotaapidipagina">
    <w:name w:val="footnote reference"/>
    <w:basedOn w:val="Carpredefinitoparagrafo"/>
    <w:uiPriority w:val="99"/>
    <w:semiHidden/>
    <w:unhideWhenUsed/>
    <w:rsid w:val="00C80F83"/>
    <w:rPr>
      <w:vertAlign w:val="superscript"/>
    </w:rPr>
  </w:style>
  <w:style w:type="character" w:customStyle="1" w:styleId="Titolo1Carattere">
    <w:name w:val="Titolo 1 Carattere"/>
    <w:basedOn w:val="Carpredefinitoparagrafo"/>
    <w:link w:val="Titolo1"/>
    <w:uiPriority w:val="9"/>
    <w:rsid w:val="00C80F83"/>
    <w:rPr>
      <w:rFonts w:asciiTheme="majorHAnsi" w:eastAsiaTheme="majorEastAsia" w:hAnsiTheme="majorHAnsi" w:cstheme="majorBidi"/>
      <w:b/>
      <w:bCs/>
      <w:color w:val="365F91" w:themeColor="accent1" w:themeShade="BF"/>
      <w:sz w:val="28"/>
      <w:szCs w:val="28"/>
      <w:lang w:val="it-IT"/>
    </w:rPr>
  </w:style>
  <w:style w:type="character" w:styleId="Collegamentoipertestuale">
    <w:name w:val="Hyperlink"/>
    <w:basedOn w:val="Carpredefinitoparagrafo"/>
    <w:uiPriority w:val="99"/>
    <w:unhideWhenUsed/>
    <w:rsid w:val="00E32222"/>
    <w:rPr>
      <w:color w:val="0000FF" w:themeColor="hyperlink"/>
      <w:u w:val="single"/>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vimeo.com/47597302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7740013-A80B-48BF-A79F-995072A57F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4</Pages>
  <Words>1733</Words>
  <Characters>9882</Characters>
  <Application>Microsoft Office Word</Application>
  <DocSecurity>0</DocSecurity>
  <Lines>82</Lines>
  <Paragraphs>23</Paragraphs>
  <ScaleCrop>false</ScaleCrop>
  <HeadingPairs>
    <vt:vector size="2" baseType="variant">
      <vt:variant>
        <vt:lpstr>Titolo</vt:lpstr>
      </vt:variant>
      <vt:variant>
        <vt:i4>1</vt:i4>
      </vt:variant>
    </vt:vector>
  </HeadingPairs>
  <TitlesOfParts>
    <vt:vector size="1" baseType="lpstr">
      <vt:lpstr>Microsoft Word - Borelli</vt:lpstr>
    </vt:vector>
  </TitlesOfParts>
  <Company/>
  <LinksUpToDate>false</LinksUpToDate>
  <CharactersWithSpaces>11592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Borelli</dc:title>
  <cp:lastModifiedBy>Pc Gaming</cp:lastModifiedBy>
  <cp:revision>6</cp:revision>
  <dcterms:created xsi:type="dcterms:W3CDTF">2025-12-14T09:43:00Z</dcterms:created>
  <dcterms:modified xsi:type="dcterms:W3CDTF">2025-12-14T11:07:00Z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2025-04-22T00:00:00Z</vt:filetime>
  </property>
  <property fmtid="{D5CDD505-2E9C-101B-9397-08002B2CF9AE}" pid="3" name="LastSaved">
    <vt:filetime>2025-12-14T00:00:00Z</vt:filetime>
  </property>
  <property fmtid="{D5CDD505-2E9C-101B-9397-08002B2CF9AE}" pid="4" name="Producer">
    <vt:lpwstr>Microsoft: Print To PDF</vt:lpwstr>
  </property>
</Properties>
</file>